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3A148" w14:textId="77777777" w:rsidR="00111732" w:rsidRPr="00052428" w:rsidRDefault="00111732" w:rsidP="00DF67C7">
      <w:pPr>
        <w:jc w:val="center"/>
        <w:rPr>
          <w:rFonts w:ascii="Gill Sans" w:hAnsi="Gill Sans" w:cs="Gill Sans"/>
          <w:b/>
          <w:lang w:val="en-GB"/>
        </w:rPr>
      </w:pPr>
      <w:r w:rsidRPr="00052428">
        <w:rPr>
          <w:rFonts w:ascii="Gill Sans" w:hAnsi="Gill Sans" w:cs="Gill Sans"/>
          <w:noProof/>
        </w:rPr>
        <w:drawing>
          <wp:inline distT="0" distB="0" distL="0" distR="0" wp14:anchorId="3FBA9026" wp14:editId="7338C53D">
            <wp:extent cx="4065270" cy="950595"/>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950595"/>
                    </a:xfrm>
                    <a:prstGeom prst="rect">
                      <a:avLst/>
                    </a:prstGeom>
                    <a:noFill/>
                    <a:ln>
                      <a:noFill/>
                    </a:ln>
                  </pic:spPr>
                </pic:pic>
              </a:graphicData>
            </a:graphic>
          </wp:inline>
        </w:drawing>
      </w:r>
    </w:p>
    <w:p w14:paraId="6CC2A110" w14:textId="77777777" w:rsidR="00111732" w:rsidRPr="00052428" w:rsidRDefault="00111732" w:rsidP="00DF67C7">
      <w:pPr>
        <w:jc w:val="center"/>
        <w:rPr>
          <w:rFonts w:ascii="Gill Sans" w:hAnsi="Gill Sans" w:cs="Gill Sans"/>
          <w:b/>
          <w:lang w:val="en-GB"/>
        </w:rPr>
      </w:pPr>
    </w:p>
    <w:p w14:paraId="01A9E1F8" w14:textId="3AFF66B5" w:rsidR="00111732" w:rsidRPr="00052428" w:rsidRDefault="00DF67C7" w:rsidP="00DF67C7">
      <w:pPr>
        <w:jc w:val="center"/>
        <w:rPr>
          <w:rFonts w:ascii="Gill Sans" w:hAnsi="Gill Sans" w:cs="Gill Sans"/>
          <w:b/>
          <w:iCs/>
        </w:rPr>
      </w:pPr>
      <w:r w:rsidRPr="00052428">
        <w:rPr>
          <w:rFonts w:ascii="Gill Sans" w:hAnsi="Gill Sans" w:cs="Gill Sans"/>
          <w:b/>
          <w:lang w:val="en-GB"/>
        </w:rPr>
        <w:t>Art H</w:t>
      </w:r>
      <w:r w:rsidR="00E30B72" w:rsidRPr="00052428">
        <w:rPr>
          <w:rFonts w:ascii="Gill Sans" w:hAnsi="Gill Sans" w:cs="Gill Sans"/>
          <w:b/>
          <w:lang w:val="en-GB"/>
        </w:rPr>
        <w:t>istory Link-Up</w:t>
      </w:r>
      <w:r w:rsidR="00E57AC0" w:rsidRPr="00052428">
        <w:rPr>
          <w:rFonts w:ascii="Gill Sans" w:hAnsi="Gill Sans" w:cs="Gill Sans"/>
          <w:b/>
          <w:lang w:val="en-GB"/>
        </w:rPr>
        <w:t>:</w:t>
      </w:r>
      <w:r w:rsidR="00176279" w:rsidRPr="00052428">
        <w:rPr>
          <w:rFonts w:ascii="Gill Sans" w:hAnsi="Gill Sans" w:cs="Gill Sans"/>
          <w:b/>
          <w:lang w:val="en-GB"/>
        </w:rPr>
        <w:t xml:space="preserve"> registered charity number </w:t>
      </w:r>
      <w:r w:rsidR="00176279" w:rsidRPr="00052428">
        <w:rPr>
          <w:rFonts w:ascii="Gill Sans" w:hAnsi="Gill Sans" w:cs="Gill Sans"/>
          <w:b/>
          <w:iCs/>
        </w:rPr>
        <w:t>1172792</w:t>
      </w:r>
    </w:p>
    <w:p w14:paraId="55FC3239" w14:textId="77777777" w:rsidR="00176279" w:rsidRPr="00052428" w:rsidRDefault="00176279" w:rsidP="00DF67C7">
      <w:pPr>
        <w:jc w:val="center"/>
        <w:rPr>
          <w:rFonts w:ascii="Gill Sans" w:hAnsi="Gill Sans" w:cs="Gill Sans"/>
          <w:b/>
          <w:lang w:val="en-GB"/>
        </w:rPr>
      </w:pPr>
    </w:p>
    <w:p w14:paraId="19D1BAFC" w14:textId="724D9BD4" w:rsidR="00DF67C7" w:rsidRPr="00052428" w:rsidRDefault="00176279" w:rsidP="00DF67C7">
      <w:pPr>
        <w:jc w:val="center"/>
        <w:rPr>
          <w:rFonts w:ascii="Gill Sans" w:hAnsi="Gill Sans" w:cs="Gill Sans"/>
          <w:b/>
          <w:lang w:val="en-GB"/>
        </w:rPr>
      </w:pPr>
      <w:r w:rsidRPr="00052428">
        <w:rPr>
          <w:rFonts w:ascii="Gill Sans" w:hAnsi="Gill Sans" w:cs="Gill Sans"/>
          <w:b/>
          <w:lang w:val="en-GB"/>
        </w:rPr>
        <w:t xml:space="preserve"> Teacher A</w:t>
      </w:r>
      <w:r w:rsidR="00E30B72" w:rsidRPr="00052428">
        <w:rPr>
          <w:rFonts w:ascii="Gill Sans" w:hAnsi="Gill Sans" w:cs="Gill Sans"/>
          <w:b/>
          <w:lang w:val="en-GB"/>
        </w:rPr>
        <w:t>pplication pack</w:t>
      </w:r>
    </w:p>
    <w:p w14:paraId="61DA23E3" w14:textId="77777777" w:rsidR="00E30B72" w:rsidRPr="00052428" w:rsidRDefault="00E30B72" w:rsidP="00DF67C7">
      <w:pPr>
        <w:jc w:val="center"/>
        <w:rPr>
          <w:rFonts w:ascii="Gill Sans" w:hAnsi="Gill Sans" w:cs="Gill Sans"/>
          <w:b/>
          <w:lang w:val="en-GB"/>
        </w:rPr>
      </w:pPr>
    </w:p>
    <w:p w14:paraId="6EEA4F17" w14:textId="2FB4A111" w:rsidR="00E30B72" w:rsidRPr="00052428" w:rsidRDefault="002B390D" w:rsidP="00E30B72">
      <w:pPr>
        <w:rPr>
          <w:rFonts w:ascii="Gill Sans" w:hAnsi="Gill Sans" w:cs="Gill Sans"/>
          <w:b/>
          <w:lang w:val="en-GB"/>
        </w:rPr>
      </w:pPr>
      <w:r w:rsidRPr="00052428">
        <w:rPr>
          <w:rFonts w:ascii="Gill Sans" w:hAnsi="Gill Sans" w:cs="Gill Sans"/>
          <w:b/>
          <w:lang w:val="en-GB"/>
        </w:rPr>
        <w:t>Contents</w:t>
      </w:r>
    </w:p>
    <w:p w14:paraId="78249D54" w14:textId="77777777" w:rsidR="002B390D" w:rsidRPr="00052428" w:rsidRDefault="002B390D" w:rsidP="00E30B72">
      <w:pPr>
        <w:rPr>
          <w:rFonts w:ascii="Gill Sans" w:hAnsi="Gill Sans" w:cs="Gill Sans"/>
          <w:b/>
          <w:lang w:val="en-GB"/>
        </w:rPr>
      </w:pPr>
    </w:p>
    <w:p w14:paraId="27CF1E3F" w14:textId="50E6E6E0" w:rsidR="002B390D" w:rsidRPr="00052428" w:rsidRDefault="002B390D" w:rsidP="00E30B72">
      <w:pPr>
        <w:rPr>
          <w:rFonts w:ascii="Gill Sans" w:hAnsi="Gill Sans" w:cs="Gill Sans"/>
          <w:lang w:val="en-GB"/>
        </w:rPr>
      </w:pPr>
      <w:r w:rsidRPr="00052428">
        <w:rPr>
          <w:rFonts w:ascii="Gill Sans" w:hAnsi="Gill Sans" w:cs="Gill Sans"/>
          <w:lang w:val="en-GB"/>
        </w:rPr>
        <w:t>Art History Link-Up</w:t>
      </w:r>
      <w:r w:rsidR="000853B5" w:rsidRPr="00052428">
        <w:rPr>
          <w:rFonts w:ascii="Gill Sans" w:hAnsi="Gill Sans" w:cs="Gill Sans"/>
          <w:lang w:val="en-GB"/>
        </w:rPr>
        <w:t xml:space="preserve">: </w:t>
      </w:r>
      <w:r w:rsidR="005A4D3B">
        <w:rPr>
          <w:rFonts w:ascii="Gill Sans" w:hAnsi="Gill Sans" w:cs="Gill Sans"/>
          <w:lang w:val="en-GB"/>
        </w:rPr>
        <w:t>Art History for Everyone at t</w:t>
      </w:r>
      <w:r w:rsidRPr="00052428">
        <w:rPr>
          <w:rFonts w:ascii="Gill Sans" w:hAnsi="Gill Sans" w:cs="Gill Sans"/>
          <w:lang w:val="en-GB"/>
        </w:rPr>
        <w:t>he Wallace Collection and National Gallery</w:t>
      </w:r>
      <w:r w:rsidR="000740F8" w:rsidRPr="00052428">
        <w:rPr>
          <w:rFonts w:ascii="Gill Sans" w:hAnsi="Gill Sans" w:cs="Gill Sans"/>
          <w:lang w:val="en-GB"/>
        </w:rPr>
        <w:t>……………</w:t>
      </w:r>
      <w:r w:rsidR="00074AA8" w:rsidRPr="00052428">
        <w:rPr>
          <w:rFonts w:ascii="Gill Sans" w:hAnsi="Gill Sans" w:cs="Gill Sans"/>
          <w:lang w:val="en-GB"/>
        </w:rPr>
        <w:t>……………………………………………………</w:t>
      </w:r>
      <w:r w:rsidR="00052428">
        <w:rPr>
          <w:rFonts w:ascii="Gill Sans" w:hAnsi="Gill Sans" w:cs="Gill Sans"/>
          <w:lang w:val="en-GB"/>
        </w:rPr>
        <w:t>………………………</w:t>
      </w:r>
      <w:r w:rsidR="00074AA8" w:rsidRPr="00052428">
        <w:rPr>
          <w:rFonts w:ascii="Gill Sans" w:hAnsi="Gill Sans" w:cs="Gill Sans"/>
          <w:lang w:val="en-GB"/>
        </w:rPr>
        <w:t>1</w:t>
      </w:r>
    </w:p>
    <w:p w14:paraId="62AD1AA6" w14:textId="15065B44" w:rsidR="00B542A1" w:rsidRPr="00052428" w:rsidRDefault="00B542A1" w:rsidP="00E30B72">
      <w:pPr>
        <w:rPr>
          <w:rFonts w:ascii="Gill Sans" w:hAnsi="Gill Sans" w:cs="Gill Sans"/>
          <w:lang w:val="en-GB"/>
        </w:rPr>
      </w:pPr>
      <w:r w:rsidRPr="00052428">
        <w:rPr>
          <w:rFonts w:ascii="Gill Sans" w:hAnsi="Gill Sans" w:cs="Gill Sans"/>
          <w:lang w:val="en-GB"/>
        </w:rPr>
        <w:t>Teaching positions</w:t>
      </w:r>
      <w:r w:rsidR="000740F8" w:rsidRPr="00052428">
        <w:rPr>
          <w:rFonts w:ascii="Gill Sans" w:hAnsi="Gill Sans" w:cs="Gill Sans"/>
          <w:lang w:val="en-GB"/>
        </w:rPr>
        <w:t>………</w:t>
      </w:r>
      <w:r w:rsidR="00074AA8" w:rsidRPr="00052428">
        <w:rPr>
          <w:rFonts w:ascii="Gill Sans" w:hAnsi="Gill Sans" w:cs="Gill Sans"/>
          <w:lang w:val="en-GB"/>
        </w:rPr>
        <w:t>……………………....……………………………</w:t>
      </w:r>
      <w:r w:rsidR="00052428">
        <w:rPr>
          <w:rFonts w:ascii="Gill Sans" w:hAnsi="Gill Sans" w:cs="Gill Sans"/>
          <w:lang w:val="en-GB"/>
        </w:rPr>
        <w:t>……………..</w:t>
      </w:r>
      <w:r w:rsidR="00074AA8" w:rsidRPr="00052428">
        <w:rPr>
          <w:rFonts w:ascii="Gill Sans" w:hAnsi="Gill Sans" w:cs="Gill Sans"/>
          <w:lang w:val="en-GB"/>
        </w:rPr>
        <w:t>….2</w:t>
      </w:r>
    </w:p>
    <w:p w14:paraId="4CA930C3" w14:textId="774B34DF" w:rsidR="002B390D" w:rsidRPr="00052428" w:rsidRDefault="002B390D" w:rsidP="00E30B72">
      <w:pPr>
        <w:rPr>
          <w:rFonts w:ascii="Gill Sans" w:hAnsi="Gill Sans" w:cs="Gill Sans"/>
          <w:lang w:val="en-GB"/>
        </w:rPr>
      </w:pPr>
      <w:r w:rsidRPr="00052428">
        <w:rPr>
          <w:rFonts w:ascii="Gill Sans" w:hAnsi="Gill Sans" w:cs="Gill Sans"/>
          <w:lang w:val="en-GB"/>
        </w:rPr>
        <w:t>Person Specification</w:t>
      </w:r>
      <w:r w:rsidR="000740F8" w:rsidRPr="00052428">
        <w:rPr>
          <w:rFonts w:ascii="Gill Sans" w:hAnsi="Gill Sans" w:cs="Gill Sans"/>
          <w:lang w:val="en-GB"/>
        </w:rPr>
        <w:t>………</w:t>
      </w:r>
      <w:r w:rsidR="00052428">
        <w:rPr>
          <w:rFonts w:ascii="Gill Sans" w:hAnsi="Gill Sans" w:cs="Gill Sans"/>
          <w:lang w:val="en-GB"/>
        </w:rPr>
        <w:t>………………………………………………………....………</w:t>
      </w:r>
      <w:r w:rsidR="005A4D3B">
        <w:rPr>
          <w:rFonts w:ascii="Gill Sans" w:hAnsi="Gill Sans" w:cs="Gill Sans"/>
          <w:lang w:val="en-GB"/>
        </w:rPr>
        <w:t>.2-4</w:t>
      </w:r>
    </w:p>
    <w:p w14:paraId="20AFE6E7" w14:textId="7DDEC0A0" w:rsidR="002B390D" w:rsidRPr="00052428" w:rsidRDefault="005A4D3B" w:rsidP="00E30B72">
      <w:pPr>
        <w:rPr>
          <w:rFonts w:ascii="Gill Sans" w:hAnsi="Gill Sans" w:cs="Gill Sans"/>
          <w:lang w:val="en-GB"/>
        </w:rPr>
      </w:pPr>
      <w:r>
        <w:rPr>
          <w:rFonts w:ascii="Gill Sans" w:hAnsi="Gill Sans" w:cs="Gill Sans"/>
          <w:lang w:val="en-GB"/>
        </w:rPr>
        <w:t>Teacher Professional Duties</w:t>
      </w:r>
      <w:r w:rsidR="000740F8" w:rsidRPr="00052428">
        <w:rPr>
          <w:rFonts w:ascii="Gill Sans" w:hAnsi="Gill Sans" w:cs="Gill Sans"/>
          <w:lang w:val="en-GB"/>
        </w:rPr>
        <w:t>………</w:t>
      </w:r>
      <w:r>
        <w:rPr>
          <w:rFonts w:ascii="Gill Sans" w:hAnsi="Gill Sans" w:cs="Gill Sans"/>
          <w:lang w:val="en-GB"/>
        </w:rPr>
        <w:t>………………………………………………………...4-6</w:t>
      </w:r>
    </w:p>
    <w:p w14:paraId="25F64C6E" w14:textId="6D12945B" w:rsidR="002B390D" w:rsidRPr="00052428" w:rsidRDefault="002B390D" w:rsidP="00E30B72">
      <w:pPr>
        <w:rPr>
          <w:rFonts w:ascii="Gill Sans" w:hAnsi="Gill Sans" w:cs="Gill Sans"/>
          <w:lang w:val="en-GB"/>
        </w:rPr>
      </w:pPr>
      <w:r w:rsidRPr="00052428">
        <w:rPr>
          <w:rFonts w:ascii="Gill Sans" w:hAnsi="Gill Sans" w:cs="Gill Sans"/>
          <w:lang w:val="en-GB"/>
        </w:rPr>
        <w:t>Salary and hours</w:t>
      </w:r>
      <w:r w:rsidR="000740F8" w:rsidRPr="00052428">
        <w:rPr>
          <w:rFonts w:ascii="Gill Sans" w:hAnsi="Gill Sans" w:cs="Gill Sans"/>
          <w:lang w:val="en-GB"/>
        </w:rPr>
        <w:t>………</w:t>
      </w:r>
      <w:r w:rsidR="001B793F">
        <w:rPr>
          <w:rFonts w:ascii="Gill Sans" w:hAnsi="Gill Sans" w:cs="Gill Sans"/>
          <w:lang w:val="en-GB"/>
        </w:rPr>
        <w:t>……………………………………………………………………….6</w:t>
      </w:r>
    </w:p>
    <w:p w14:paraId="240C83E5" w14:textId="396D3EBF" w:rsidR="002B390D" w:rsidRPr="00052428" w:rsidRDefault="002B390D" w:rsidP="00E30B72">
      <w:pPr>
        <w:rPr>
          <w:rFonts w:ascii="Gill Sans" w:hAnsi="Gill Sans" w:cs="Gill Sans"/>
          <w:lang w:val="en-GB"/>
        </w:rPr>
      </w:pPr>
      <w:r w:rsidRPr="00052428">
        <w:rPr>
          <w:rFonts w:ascii="Gill Sans" w:hAnsi="Gill Sans" w:cs="Gill Sans"/>
          <w:lang w:val="en-GB"/>
        </w:rPr>
        <w:t>Application</w:t>
      </w:r>
      <w:r w:rsidR="000740F8" w:rsidRPr="00052428">
        <w:rPr>
          <w:rFonts w:ascii="Gill Sans" w:hAnsi="Gill Sans" w:cs="Gill Sans"/>
          <w:lang w:val="en-GB"/>
        </w:rPr>
        <w:t>……………</w:t>
      </w:r>
      <w:r w:rsidR="001B793F">
        <w:rPr>
          <w:rFonts w:ascii="Gill Sans" w:hAnsi="Gill Sans" w:cs="Gill Sans"/>
          <w:lang w:val="en-GB"/>
        </w:rPr>
        <w:t>……………………………………………………………...………6-7</w:t>
      </w:r>
    </w:p>
    <w:p w14:paraId="6122556C" w14:textId="77777777" w:rsidR="00E30B72" w:rsidRPr="00052428" w:rsidRDefault="00E30B72" w:rsidP="00E30B72">
      <w:pPr>
        <w:rPr>
          <w:rFonts w:ascii="Gill Sans" w:hAnsi="Gill Sans" w:cs="Gill Sans"/>
          <w:b/>
          <w:lang w:val="en-GB"/>
        </w:rPr>
      </w:pPr>
    </w:p>
    <w:p w14:paraId="716F1003" w14:textId="77777777" w:rsidR="000853B5" w:rsidRPr="00052428" w:rsidRDefault="00830528" w:rsidP="000853B5">
      <w:pPr>
        <w:jc w:val="center"/>
        <w:rPr>
          <w:rFonts w:ascii="Gill Sans" w:hAnsi="Gill Sans" w:cs="Gill Sans"/>
          <w:b/>
          <w:color w:val="FF0000"/>
          <w:lang w:val="en-GB"/>
        </w:rPr>
      </w:pPr>
      <w:r w:rsidRPr="00052428">
        <w:rPr>
          <w:rFonts w:ascii="Gill Sans" w:hAnsi="Gill Sans" w:cs="Gill Sans"/>
          <w:b/>
          <w:color w:val="FF0000"/>
          <w:lang w:val="en-GB"/>
        </w:rPr>
        <w:t>Art History Link-Up</w:t>
      </w:r>
      <w:r w:rsidR="000853B5" w:rsidRPr="00052428">
        <w:rPr>
          <w:rFonts w:ascii="Gill Sans" w:hAnsi="Gill Sans" w:cs="Gill Sans"/>
          <w:b/>
          <w:color w:val="FF0000"/>
          <w:lang w:val="en-GB"/>
        </w:rPr>
        <w:t xml:space="preserve">: </w:t>
      </w:r>
    </w:p>
    <w:p w14:paraId="172494D9" w14:textId="7348DC46" w:rsidR="000853B5" w:rsidRPr="00052428" w:rsidRDefault="00052428" w:rsidP="000853B5">
      <w:pPr>
        <w:jc w:val="center"/>
        <w:rPr>
          <w:rFonts w:ascii="Gill Sans" w:hAnsi="Gill Sans" w:cs="Gill Sans"/>
          <w:color w:val="FF0000"/>
          <w:lang w:val="en-GB"/>
        </w:rPr>
      </w:pPr>
      <w:r>
        <w:rPr>
          <w:rFonts w:ascii="Gill Sans" w:hAnsi="Gill Sans" w:cs="Gill Sans"/>
          <w:color w:val="FF0000"/>
          <w:lang w:val="en-GB"/>
        </w:rPr>
        <w:t>Art History for Everyone at t</w:t>
      </w:r>
      <w:r w:rsidR="000853B5" w:rsidRPr="00052428">
        <w:rPr>
          <w:rFonts w:ascii="Gill Sans" w:hAnsi="Gill Sans" w:cs="Gill Sans"/>
          <w:color w:val="FF0000"/>
          <w:lang w:val="en-GB"/>
        </w:rPr>
        <w:t>he Wallace Collection and National Gallery</w:t>
      </w:r>
    </w:p>
    <w:p w14:paraId="2DE7A8BD" w14:textId="77777777" w:rsidR="00830528" w:rsidRPr="00052428" w:rsidRDefault="00830528" w:rsidP="00B542A1">
      <w:pPr>
        <w:rPr>
          <w:rFonts w:ascii="Gill Sans" w:hAnsi="Gill Sans" w:cs="Gill Sans"/>
          <w:b/>
          <w:color w:val="FF0000"/>
          <w:lang w:val="en-GB"/>
        </w:rPr>
      </w:pPr>
    </w:p>
    <w:p w14:paraId="52DB739F" w14:textId="2E836932" w:rsidR="000853B5" w:rsidRPr="00052428" w:rsidRDefault="000853B5" w:rsidP="000853B5">
      <w:pPr>
        <w:pStyle w:val="p1"/>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Art History Link-Up</w:t>
      </w:r>
      <w:r w:rsidR="002C03EA">
        <w:rPr>
          <w:rFonts w:ascii="Gill Sans" w:hAnsi="Gill Sans" w:cs="Gill Sans"/>
          <w:color w:val="262626"/>
        </w:rPr>
        <w:t>(AHLU)</w:t>
      </w:r>
      <w:r w:rsidRPr="00052428">
        <w:rPr>
          <w:rFonts w:ascii="Gill Sans" w:hAnsi="Gill Sans" w:cs="Gill Sans"/>
          <w:color w:val="262626"/>
        </w:rPr>
        <w:t xml:space="preserve"> was established during the 2016/17 academic year. Its first programme, Art History for Everyone, a free fast-track AS Art History </w:t>
      </w:r>
      <w:r w:rsidR="002C03EA">
        <w:rPr>
          <w:rFonts w:ascii="Gill Sans" w:hAnsi="Gill Sans" w:cs="Gill Sans"/>
          <w:color w:val="262626"/>
        </w:rPr>
        <w:t xml:space="preserve">course </w:t>
      </w:r>
      <w:r w:rsidRPr="00052428">
        <w:rPr>
          <w:rFonts w:ascii="Gill Sans" w:hAnsi="Gill Sans" w:cs="Gill Sans"/>
          <w:color w:val="262626"/>
        </w:rPr>
        <w:t>for state maintained sector students, emerged from a two-year pilot in two state schools in 2014, undertaken for the Association for Art History.</w:t>
      </w:r>
      <w:r w:rsidR="000740F8" w:rsidRPr="00052428">
        <w:rPr>
          <w:rFonts w:ascii="Gill Sans" w:hAnsi="Gill Sans" w:cs="Gill Sans"/>
          <w:color w:val="262626"/>
        </w:rPr>
        <w:t xml:space="preserve"> </w:t>
      </w:r>
      <w:r w:rsidRPr="00052428">
        <w:rPr>
          <w:rFonts w:ascii="Gill Sans" w:hAnsi="Gill Sans" w:cs="Gill Sans"/>
          <w:color w:val="262626"/>
        </w:rPr>
        <w:t>In order to open the scheme up to all state school students and to provide first-hand access to th</w:t>
      </w:r>
      <w:r w:rsidR="00052428">
        <w:rPr>
          <w:rFonts w:ascii="Gill Sans" w:hAnsi="Gill Sans" w:cs="Gill Sans"/>
          <w:color w:val="262626"/>
        </w:rPr>
        <w:t xml:space="preserve">e works of art being studied, </w:t>
      </w:r>
      <w:r w:rsidRPr="00052428">
        <w:rPr>
          <w:rFonts w:ascii="Gill Sans" w:hAnsi="Gill Sans" w:cs="Gill Sans"/>
          <w:color w:val="262626"/>
        </w:rPr>
        <w:t>the scheme was developed independently by Art History Link-Up, a registere</w:t>
      </w:r>
      <w:r w:rsidR="00B542A1" w:rsidRPr="00052428">
        <w:rPr>
          <w:rFonts w:ascii="Gill Sans" w:hAnsi="Gill Sans" w:cs="Gill Sans"/>
          <w:color w:val="262626"/>
        </w:rPr>
        <w:t>d</w:t>
      </w:r>
      <w:r w:rsidRPr="00052428">
        <w:rPr>
          <w:rFonts w:ascii="Gill Sans" w:hAnsi="Gill Sans" w:cs="Gill Sans"/>
          <w:color w:val="262626"/>
        </w:rPr>
        <w:t xml:space="preserve"> charity, </w:t>
      </w:r>
      <w:r w:rsidR="00052428">
        <w:rPr>
          <w:rFonts w:ascii="Gill Sans" w:hAnsi="Gill Sans" w:cs="Gill Sans"/>
          <w:color w:val="262626"/>
        </w:rPr>
        <w:t xml:space="preserve">in 2016 </w:t>
      </w:r>
      <w:r w:rsidRPr="00052428">
        <w:rPr>
          <w:rFonts w:ascii="Gill Sans" w:hAnsi="Gill Sans" w:cs="Gill Sans"/>
          <w:color w:val="262626"/>
        </w:rPr>
        <w:t>and relocated to The Wallace Collection</w:t>
      </w:r>
      <w:r w:rsidR="00600F0E" w:rsidRPr="00052428">
        <w:rPr>
          <w:rFonts w:ascii="Gill Sans" w:hAnsi="Gill Sans" w:cs="Gill Sans"/>
          <w:color w:val="262626"/>
        </w:rPr>
        <w:t xml:space="preserve"> on term-time Saturdays</w:t>
      </w:r>
      <w:r w:rsidRPr="00052428">
        <w:rPr>
          <w:rFonts w:ascii="Gill Sans" w:hAnsi="Gill Sans" w:cs="Gill Sans"/>
          <w:color w:val="262626"/>
        </w:rPr>
        <w:t>.</w:t>
      </w:r>
    </w:p>
    <w:p w14:paraId="47EF6F0E" w14:textId="45D776D2" w:rsidR="000853B5" w:rsidRPr="00052428" w:rsidRDefault="000853B5" w:rsidP="000853B5">
      <w:pPr>
        <w:pStyle w:val="p1"/>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Art History</w:t>
      </w:r>
      <w:r w:rsidR="00052428">
        <w:rPr>
          <w:rFonts w:ascii="Gill Sans" w:hAnsi="Gill Sans" w:cs="Gill Sans"/>
          <w:color w:val="262626"/>
        </w:rPr>
        <w:t xml:space="preserve"> for Everyone is now hosted at t</w:t>
      </w:r>
      <w:r w:rsidRPr="00052428">
        <w:rPr>
          <w:rFonts w:ascii="Gill Sans" w:hAnsi="Gill Sans" w:cs="Gill Sans"/>
          <w:color w:val="262626"/>
        </w:rPr>
        <w:t xml:space="preserve">he Wallace Collection, </w:t>
      </w:r>
      <w:r w:rsidR="00635E1C">
        <w:rPr>
          <w:rFonts w:ascii="Gill Sans" w:hAnsi="Gill Sans" w:cs="Gill Sans"/>
          <w:color w:val="262626"/>
        </w:rPr>
        <w:t xml:space="preserve">where it is generously supported by the Wallace Collection and </w:t>
      </w:r>
      <w:r w:rsidRPr="00052428">
        <w:rPr>
          <w:rFonts w:ascii="Gill Sans" w:hAnsi="Gill Sans" w:cs="Gill Sans"/>
          <w:color w:val="262626"/>
        </w:rPr>
        <w:t xml:space="preserve">funded by The Band Trust, and at the National Gallery, </w:t>
      </w:r>
      <w:r w:rsidR="00635E1C">
        <w:rPr>
          <w:rFonts w:ascii="Gill Sans" w:hAnsi="Gill Sans" w:cs="Gill Sans"/>
          <w:color w:val="262626"/>
        </w:rPr>
        <w:t>where it is generously supported by the National Gallery, with funding from t</w:t>
      </w:r>
      <w:r w:rsidRPr="00052428">
        <w:rPr>
          <w:rFonts w:ascii="Gill Sans" w:hAnsi="Gill Sans" w:cs="Gill Sans"/>
          <w:color w:val="262626"/>
        </w:rPr>
        <w:t>he Rothschild Foundation</w:t>
      </w:r>
      <w:r w:rsidR="00635E1C">
        <w:rPr>
          <w:rFonts w:ascii="Gill Sans" w:hAnsi="Gill Sans" w:cs="Gill Sans"/>
          <w:color w:val="262626"/>
        </w:rPr>
        <w:t xml:space="preserve"> and supporters</w:t>
      </w:r>
      <w:r w:rsidRPr="00052428">
        <w:rPr>
          <w:rFonts w:ascii="Gill Sans" w:hAnsi="Gill Sans" w:cs="Gill Sans"/>
          <w:color w:val="262626"/>
        </w:rPr>
        <w:t xml:space="preserve">. There is significant demand for places and the majority of students </w:t>
      </w:r>
      <w:r w:rsidR="00600F0E" w:rsidRPr="00052428">
        <w:rPr>
          <w:rFonts w:ascii="Gill Sans" w:hAnsi="Gill Sans" w:cs="Gill Sans"/>
          <w:color w:val="262626"/>
        </w:rPr>
        <w:t xml:space="preserve">– approximately 70% - </w:t>
      </w:r>
      <w:r w:rsidRPr="00052428">
        <w:rPr>
          <w:rFonts w:ascii="Gill Sans" w:hAnsi="Gill Sans" w:cs="Gill Sans"/>
          <w:color w:val="262626"/>
        </w:rPr>
        <w:t>come from ‘widening participation’ backgrounds.</w:t>
      </w:r>
      <w:r w:rsidR="00600F0E" w:rsidRPr="00052428">
        <w:rPr>
          <w:rFonts w:ascii="Gill Sans" w:hAnsi="Gill Sans" w:cs="Gill Sans"/>
          <w:color w:val="262626"/>
        </w:rPr>
        <w:t xml:space="preserve"> Over half our current cohort of students say they are considering applying to study Art History at FE/HE or careers in the Arts as a</w:t>
      </w:r>
      <w:r w:rsidR="000740F8" w:rsidRPr="00052428">
        <w:rPr>
          <w:rFonts w:ascii="Gill Sans" w:hAnsi="Gill Sans" w:cs="Gill Sans"/>
          <w:color w:val="262626"/>
        </w:rPr>
        <w:t xml:space="preserve"> results of taking the courses and have set up their own alumni body.</w:t>
      </w:r>
    </w:p>
    <w:p w14:paraId="1A92E26C" w14:textId="410695C9" w:rsidR="00052428" w:rsidRDefault="000853B5" w:rsidP="00052428">
      <w:pPr>
        <w:pStyle w:val="NormalWeb"/>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 xml:space="preserve">Colleagues at other museums and galleries have been generous with space and time. Classes have also been hosted at The British Museum, Victoria &amp; Albert Museum, Courtauld Institute and Birkbeck, University of London’s Art History </w:t>
      </w:r>
      <w:r w:rsidR="00052428">
        <w:rPr>
          <w:rFonts w:ascii="Gill Sans" w:hAnsi="Gill Sans" w:cs="Gill Sans"/>
          <w:color w:val="262626"/>
        </w:rPr>
        <w:t>Department as appropriate to the syllabus.</w:t>
      </w:r>
      <w:r w:rsidR="0050665A">
        <w:rPr>
          <w:rFonts w:ascii="Gill Sans" w:hAnsi="Gill Sans" w:cs="Gill Sans"/>
          <w:color w:val="262626"/>
        </w:rPr>
        <w:t xml:space="preserve"> </w:t>
      </w:r>
      <w:r w:rsidRPr="00052428">
        <w:rPr>
          <w:rFonts w:ascii="Gill Sans" w:hAnsi="Gill Sans" w:cs="Gill Sans"/>
          <w:color w:val="262626"/>
        </w:rPr>
        <w:t xml:space="preserve">Every student is offered learning support in the form of </w:t>
      </w:r>
      <w:r w:rsidR="00052428">
        <w:rPr>
          <w:rFonts w:ascii="Gill Sans" w:hAnsi="Gill Sans" w:cs="Gill Sans"/>
          <w:color w:val="262626"/>
        </w:rPr>
        <w:t>EPQ/</w:t>
      </w:r>
      <w:r w:rsidRPr="00052428">
        <w:rPr>
          <w:rFonts w:ascii="Gill Sans" w:hAnsi="Gill Sans" w:cs="Gill Sans"/>
          <w:color w:val="262626"/>
        </w:rPr>
        <w:t>homework club</w:t>
      </w:r>
      <w:r w:rsidR="00B542A1" w:rsidRPr="00052428">
        <w:rPr>
          <w:rFonts w:ascii="Gill Sans" w:hAnsi="Gill Sans" w:cs="Gill Sans"/>
          <w:color w:val="262626"/>
        </w:rPr>
        <w:t xml:space="preserve"> run by teaching assistants</w:t>
      </w:r>
      <w:r w:rsidRPr="00052428">
        <w:rPr>
          <w:rFonts w:ascii="Gill Sans" w:hAnsi="Gill Sans" w:cs="Gill Sans"/>
          <w:color w:val="262626"/>
        </w:rPr>
        <w:t>, visiting expert advice on careers and FE/HE applications, and access to work experience in relevant sectors including at the Royal Collection, Society of Antiquaries</w:t>
      </w:r>
      <w:r w:rsidR="00B542A1" w:rsidRPr="00052428">
        <w:rPr>
          <w:rFonts w:ascii="Gill Sans" w:hAnsi="Gill Sans" w:cs="Gill Sans"/>
          <w:color w:val="262626"/>
        </w:rPr>
        <w:t>,</w:t>
      </w:r>
      <w:r w:rsidRPr="00052428">
        <w:rPr>
          <w:rFonts w:ascii="Gill Sans" w:hAnsi="Gill Sans" w:cs="Gill Sans"/>
          <w:color w:val="262626"/>
        </w:rPr>
        <w:t xml:space="preserve"> Victoria &amp; Albert Museum</w:t>
      </w:r>
      <w:r w:rsidR="002C03EA">
        <w:rPr>
          <w:rFonts w:ascii="Gill Sans" w:hAnsi="Gill Sans" w:cs="Gill Sans"/>
          <w:color w:val="262626"/>
        </w:rPr>
        <w:t>, ArtUK and HENI T</w:t>
      </w:r>
      <w:r w:rsidR="00B542A1" w:rsidRPr="00052428">
        <w:rPr>
          <w:rFonts w:ascii="Gill Sans" w:hAnsi="Gill Sans" w:cs="Gill Sans"/>
          <w:color w:val="262626"/>
        </w:rPr>
        <w:t>alks</w:t>
      </w:r>
      <w:r w:rsidRPr="00052428">
        <w:rPr>
          <w:rFonts w:ascii="Gill Sans" w:hAnsi="Gill Sans" w:cs="Gill Sans"/>
          <w:color w:val="262626"/>
        </w:rPr>
        <w:t>.</w:t>
      </w:r>
    </w:p>
    <w:p w14:paraId="3A57C022" w14:textId="10050ACD" w:rsidR="000853B5" w:rsidRPr="00052428" w:rsidRDefault="00B542A1" w:rsidP="00052428">
      <w:pPr>
        <w:pStyle w:val="NormalWeb"/>
        <w:shd w:val="clear" w:color="auto" w:fill="FFFFFF"/>
        <w:spacing w:before="0" w:beforeAutospacing="0" w:after="300" w:afterAutospacing="0"/>
        <w:jc w:val="center"/>
        <w:rPr>
          <w:rFonts w:ascii="Gill Sans" w:hAnsi="Gill Sans" w:cs="Gill Sans"/>
          <w:color w:val="262626"/>
        </w:rPr>
      </w:pPr>
      <w:r w:rsidRPr="00052428">
        <w:rPr>
          <w:rFonts w:ascii="Gill Sans" w:hAnsi="Gill Sans" w:cs="Gill Sans"/>
          <w:color w:val="FF0000"/>
        </w:rPr>
        <w:lastRenderedPageBreak/>
        <w:t>Teaching Positions</w:t>
      </w:r>
    </w:p>
    <w:p w14:paraId="2FD1A39B" w14:textId="1469A71C" w:rsidR="000853B5" w:rsidRPr="00052428" w:rsidRDefault="00B542A1" w:rsidP="000853B5">
      <w:pPr>
        <w:pStyle w:val="NormalWeb"/>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 xml:space="preserve">Art History Link-Up is </w:t>
      </w:r>
      <w:r w:rsidR="000740F8" w:rsidRPr="00052428">
        <w:rPr>
          <w:rFonts w:ascii="Gill Sans" w:hAnsi="Gill Sans" w:cs="Gill Sans"/>
          <w:color w:val="262626"/>
        </w:rPr>
        <w:t xml:space="preserve">currently </w:t>
      </w:r>
      <w:r w:rsidRPr="00052428">
        <w:rPr>
          <w:rFonts w:ascii="Gill Sans" w:hAnsi="Gill Sans" w:cs="Gill Sans"/>
          <w:color w:val="262626"/>
        </w:rPr>
        <w:t xml:space="preserve">recruiting teachers for courses at the Wallace Collection and National Gallery on </w:t>
      </w:r>
      <w:r w:rsidR="00600F0E" w:rsidRPr="00052428">
        <w:rPr>
          <w:rFonts w:ascii="Gill Sans" w:hAnsi="Gill Sans" w:cs="Gill Sans"/>
          <w:color w:val="262626"/>
        </w:rPr>
        <w:t xml:space="preserve">state maintained sector </w:t>
      </w:r>
      <w:r w:rsidRPr="00052428">
        <w:rPr>
          <w:rFonts w:ascii="Gill Sans" w:hAnsi="Gill Sans" w:cs="Gill Sans"/>
          <w:color w:val="262626"/>
        </w:rPr>
        <w:t xml:space="preserve">term-time Saturdays. </w:t>
      </w:r>
      <w:r w:rsidR="000853B5" w:rsidRPr="00052428">
        <w:rPr>
          <w:rFonts w:ascii="Gill Sans" w:hAnsi="Gill Sans" w:cs="Gill Sans"/>
          <w:color w:val="262626"/>
        </w:rPr>
        <w:t xml:space="preserve">From September 2018 students will study two </w:t>
      </w:r>
      <w:r w:rsidR="00600F0E" w:rsidRPr="00052428">
        <w:rPr>
          <w:rFonts w:ascii="Gill Sans" w:hAnsi="Gill Sans" w:cs="Gill Sans"/>
          <w:color w:val="262626"/>
        </w:rPr>
        <w:t>modules</w:t>
      </w:r>
      <w:r w:rsidR="000853B5" w:rsidRPr="00052428">
        <w:rPr>
          <w:rFonts w:ascii="Gill Sans" w:hAnsi="Gill Sans" w:cs="Gill Sans"/>
          <w:color w:val="262626"/>
        </w:rPr>
        <w:t xml:space="preserve"> of the new A Level Art History course in one year alongside a taught Extended Project Qualification (EPQ) – equivalent to up to half an A level in UCAS points – with the option of continuing to study a further two </w:t>
      </w:r>
      <w:r w:rsidR="00600F0E" w:rsidRPr="00052428">
        <w:rPr>
          <w:rFonts w:ascii="Gill Sans" w:hAnsi="Gill Sans" w:cs="Gill Sans"/>
          <w:color w:val="262626"/>
        </w:rPr>
        <w:t>modules</w:t>
      </w:r>
      <w:r w:rsidR="000853B5" w:rsidRPr="00052428">
        <w:rPr>
          <w:rFonts w:ascii="Gill Sans" w:hAnsi="Gill Sans" w:cs="Gill Sans"/>
          <w:color w:val="262626"/>
        </w:rPr>
        <w:t xml:space="preserve"> and sitting the A level exam at the end of a second year of the course.  The course will continue to be structured around examples of art and architecture which can be experienced and studied at first-hand in our great collections.</w:t>
      </w:r>
      <w:r w:rsidRPr="00052428">
        <w:rPr>
          <w:rFonts w:ascii="Gill Sans" w:hAnsi="Gill Sans" w:cs="Gill Sans"/>
          <w:color w:val="262626"/>
        </w:rPr>
        <w:t xml:space="preserve"> </w:t>
      </w:r>
    </w:p>
    <w:p w14:paraId="7671A878" w14:textId="77777777" w:rsidR="000740F8" w:rsidRPr="00052428" w:rsidRDefault="00B542A1"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color w:val="262626"/>
        </w:rPr>
        <w:t xml:space="preserve">Teaching takes place in dedicated teaching spaces, with terminal and overhead projector, with close access to the permanent collections. It is envisaged that the </w:t>
      </w:r>
      <w:r w:rsidR="00600F0E" w:rsidRPr="00052428">
        <w:rPr>
          <w:rFonts w:ascii="Gill Sans" w:hAnsi="Gill Sans" w:cs="Gill Sans"/>
          <w:color w:val="262626"/>
        </w:rPr>
        <w:t xml:space="preserve">taught Extended Qualification Project </w:t>
      </w:r>
      <w:r w:rsidRPr="00052428">
        <w:rPr>
          <w:rFonts w:ascii="Gill Sans" w:hAnsi="Gill Sans" w:cs="Gill Sans"/>
          <w:color w:val="262626"/>
        </w:rPr>
        <w:t xml:space="preserve">course at the National Gallery will be based on two </w:t>
      </w:r>
      <w:r w:rsidR="00600F0E" w:rsidRPr="00052428">
        <w:rPr>
          <w:rFonts w:ascii="Gill Sans" w:hAnsi="Gill Sans" w:cs="Gill Sans"/>
          <w:color w:val="262626"/>
        </w:rPr>
        <w:t xml:space="preserve">modules </w:t>
      </w:r>
      <w:r w:rsidRPr="00052428">
        <w:rPr>
          <w:rFonts w:ascii="Gill Sans" w:hAnsi="Gill Sans" w:cs="Gill Sans"/>
          <w:color w:val="262626"/>
        </w:rPr>
        <w:t>from the Pea</w:t>
      </w:r>
      <w:r w:rsidR="000740F8" w:rsidRPr="00052428">
        <w:rPr>
          <w:rFonts w:ascii="Gill Sans" w:hAnsi="Gill Sans" w:cs="Gill Sans"/>
          <w:color w:val="262626"/>
        </w:rPr>
        <w:t>r</w:t>
      </w:r>
      <w:r w:rsidRPr="00052428">
        <w:rPr>
          <w:rFonts w:ascii="Gill Sans" w:hAnsi="Gill Sans" w:cs="Gill Sans"/>
          <w:color w:val="262626"/>
        </w:rPr>
        <w:t xml:space="preserve">son A level Art History specification, </w:t>
      </w:r>
      <w:r w:rsidR="00600F0E" w:rsidRPr="00052428">
        <w:rPr>
          <w:rFonts w:ascii="Gill Sans" w:hAnsi="Gill Sans" w:cs="Gill Sans"/>
          <w:lang w:val="en-GB"/>
        </w:rPr>
        <w:t xml:space="preserve">“Identities in Art and Architecture” and “Invention and Illusion: The Renaissance in Italy 1420-1520”, and visual analysis skills. </w:t>
      </w:r>
    </w:p>
    <w:p w14:paraId="2D8D80C7" w14:textId="52776058" w:rsidR="000740F8" w:rsidRPr="00052428" w:rsidRDefault="00600F0E"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 xml:space="preserve">At the Wallace Collection it is envisaged that the </w:t>
      </w:r>
      <w:r w:rsidR="000740F8" w:rsidRPr="00052428">
        <w:rPr>
          <w:rFonts w:ascii="Gill Sans" w:hAnsi="Gill Sans" w:cs="Gill Sans"/>
          <w:lang w:val="en-GB"/>
        </w:rPr>
        <w:t>modules</w:t>
      </w:r>
      <w:r w:rsidRPr="00052428">
        <w:rPr>
          <w:rFonts w:ascii="Gill Sans" w:hAnsi="Gill Sans" w:cs="Gill Sans"/>
          <w:lang w:val="en-GB"/>
        </w:rPr>
        <w:t xml:space="preserve"> taught alongside the Extended Project Qualification course will be “</w:t>
      </w:r>
      <w:r w:rsidR="00144D7E" w:rsidRPr="00052428">
        <w:rPr>
          <w:rFonts w:ascii="Gill Sans" w:hAnsi="Gill Sans" w:cs="Gill Sans"/>
          <w:lang w:val="en-GB"/>
        </w:rPr>
        <w:t>Nature</w:t>
      </w:r>
      <w:r w:rsidRPr="00052428">
        <w:rPr>
          <w:rFonts w:ascii="Gill Sans" w:hAnsi="Gill Sans" w:cs="Gill Sans"/>
          <w:lang w:val="en-GB"/>
        </w:rPr>
        <w:t xml:space="preserve"> in Art and Architecture” and “Power and Persuasion: the Baroque in Catholic Europe 1597-1685”, and visual analysis skills.</w:t>
      </w:r>
      <w:r w:rsidR="000740F8" w:rsidRPr="00052428">
        <w:rPr>
          <w:rFonts w:ascii="Gill Sans" w:hAnsi="Gill Sans" w:cs="Gill Sans"/>
          <w:lang w:val="en-GB"/>
        </w:rPr>
        <w:t xml:space="preserve"> </w:t>
      </w:r>
    </w:p>
    <w:p w14:paraId="0BC8D28A" w14:textId="2DD11938" w:rsidR="00600F0E" w:rsidRPr="00052428" w:rsidRDefault="00600F0E"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 xml:space="preserve">It is envisaged that the Wallace Collection course will run on Saturday mornings and the National Gallery course on Saturday afternoons, with </w:t>
      </w:r>
      <w:r w:rsidR="00052428">
        <w:rPr>
          <w:rFonts w:ascii="Gill Sans" w:hAnsi="Gill Sans" w:cs="Gill Sans"/>
          <w:lang w:val="en-GB"/>
        </w:rPr>
        <w:t xml:space="preserve">a dedicated teacher running each </w:t>
      </w:r>
      <w:r w:rsidRPr="00052428">
        <w:rPr>
          <w:rFonts w:ascii="Gill Sans" w:hAnsi="Gill Sans" w:cs="Gill Sans"/>
          <w:lang w:val="en-GB"/>
        </w:rPr>
        <w:t>course from September to July in order to provide continuity</w:t>
      </w:r>
      <w:r w:rsidR="000740F8" w:rsidRPr="00052428">
        <w:rPr>
          <w:rFonts w:ascii="Gill Sans" w:hAnsi="Gill Sans" w:cs="Gill Sans"/>
          <w:lang w:val="en-GB"/>
        </w:rPr>
        <w:t>, although there may be some flexibility with this</w:t>
      </w:r>
      <w:r w:rsidRPr="00052428">
        <w:rPr>
          <w:rFonts w:ascii="Gill Sans" w:hAnsi="Gill Sans" w:cs="Gill Sans"/>
          <w:lang w:val="en-GB"/>
        </w:rPr>
        <w:t>.</w:t>
      </w:r>
    </w:p>
    <w:p w14:paraId="005CB3E9" w14:textId="77777777" w:rsidR="00052428" w:rsidRDefault="00600F0E"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 xml:space="preserve">Teachers will be supported in development of schemes of work, topics to be taught, resources, and offered support throughout by an experienced line manager. The EPQ will be delivered in collaboration with James Allen’s Girls’ School, with an online virtual teaching resource area, and </w:t>
      </w:r>
      <w:r w:rsidR="00052428">
        <w:rPr>
          <w:rFonts w:ascii="Gill Sans" w:hAnsi="Gill Sans" w:cs="Gill Sans"/>
          <w:lang w:val="en-GB"/>
        </w:rPr>
        <w:t xml:space="preserve">volunteer teachers as mentors. </w:t>
      </w:r>
    </w:p>
    <w:p w14:paraId="48507B21" w14:textId="45AE19F9" w:rsidR="00B542A1" w:rsidRPr="00052428" w:rsidRDefault="00052428" w:rsidP="000853B5">
      <w:pPr>
        <w:pStyle w:val="NormalWeb"/>
        <w:shd w:val="clear" w:color="auto" w:fill="FFFFFF"/>
        <w:spacing w:before="0" w:beforeAutospacing="0" w:after="300" w:afterAutospacing="0"/>
        <w:rPr>
          <w:rFonts w:ascii="Gill Sans" w:hAnsi="Gill Sans" w:cs="Gill Sans"/>
          <w:lang w:val="en-GB"/>
        </w:rPr>
      </w:pPr>
      <w:r>
        <w:rPr>
          <w:rFonts w:ascii="Gill Sans" w:hAnsi="Gill Sans" w:cs="Gill Sans"/>
          <w:lang w:val="en-GB"/>
        </w:rPr>
        <w:t>EPQ/h</w:t>
      </w:r>
      <w:r w:rsidR="00600F0E" w:rsidRPr="00052428">
        <w:rPr>
          <w:rFonts w:ascii="Gill Sans" w:hAnsi="Gill Sans" w:cs="Gill Sans"/>
          <w:lang w:val="en-GB"/>
        </w:rPr>
        <w:t>omew</w:t>
      </w:r>
      <w:r w:rsidR="000740F8" w:rsidRPr="00052428">
        <w:rPr>
          <w:rFonts w:ascii="Gill Sans" w:hAnsi="Gill Sans" w:cs="Gill Sans"/>
          <w:lang w:val="en-GB"/>
        </w:rPr>
        <w:t>ork club will be</w:t>
      </w:r>
      <w:r w:rsidR="00600F0E" w:rsidRPr="00052428">
        <w:rPr>
          <w:rFonts w:ascii="Gill Sans" w:hAnsi="Gill Sans" w:cs="Gill Sans"/>
          <w:lang w:val="en-GB"/>
        </w:rPr>
        <w:t xml:space="preserve"> run</w:t>
      </w:r>
      <w:r>
        <w:rPr>
          <w:rFonts w:ascii="Gill Sans" w:hAnsi="Gill Sans" w:cs="Gill Sans"/>
          <w:lang w:val="en-GB"/>
        </w:rPr>
        <w:t xml:space="preserve"> following class</w:t>
      </w:r>
      <w:r w:rsidR="00600F0E" w:rsidRPr="00052428">
        <w:rPr>
          <w:rFonts w:ascii="Gill Sans" w:hAnsi="Gill Sans" w:cs="Gill Sans"/>
          <w:lang w:val="en-GB"/>
        </w:rPr>
        <w:t xml:space="preserve"> by teaching assistants with Art History degrees, frequently undertaking post-graduate study, and with a commitment to teaching and learning, and to widening participation. </w:t>
      </w:r>
    </w:p>
    <w:p w14:paraId="2DC1DD91" w14:textId="5D235E7F" w:rsidR="00DF67C7" w:rsidRPr="00052428" w:rsidRDefault="00600F0E" w:rsidP="00600F0E">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 xml:space="preserve">This opportunity will interest anyone </w:t>
      </w:r>
      <w:r w:rsidR="000740F8" w:rsidRPr="00052428">
        <w:rPr>
          <w:rFonts w:ascii="Gill Sans" w:hAnsi="Gill Sans" w:cs="Gill Sans"/>
          <w:lang w:val="en-GB"/>
        </w:rPr>
        <w:t>seeking</w:t>
      </w:r>
      <w:r w:rsidRPr="00052428">
        <w:rPr>
          <w:rFonts w:ascii="Gill Sans" w:hAnsi="Gill Sans" w:cs="Gill Sans"/>
          <w:lang w:val="en-GB"/>
        </w:rPr>
        <w:t xml:space="preserve"> to develop their art historical and teaching skills, to be part of the life of and increase their knowledge of London’s great collections, and to be part of </w:t>
      </w:r>
      <w:r w:rsidR="000740F8" w:rsidRPr="00052428">
        <w:rPr>
          <w:rFonts w:ascii="Gill Sans" w:hAnsi="Gill Sans" w:cs="Gill Sans"/>
          <w:lang w:val="en-GB"/>
        </w:rPr>
        <w:t xml:space="preserve">and support </w:t>
      </w:r>
      <w:r w:rsidRPr="00052428">
        <w:rPr>
          <w:rFonts w:ascii="Gill Sans" w:hAnsi="Gill Sans" w:cs="Gill Sans"/>
          <w:lang w:val="en-GB"/>
        </w:rPr>
        <w:t xml:space="preserve">a significant initiative to increase access to the Arts for students from a diverse range of backgrounds. </w:t>
      </w:r>
    </w:p>
    <w:p w14:paraId="03E07C88" w14:textId="1DFF04E7" w:rsidR="007655A9" w:rsidRPr="00052428" w:rsidRDefault="00D437F3" w:rsidP="000740F8">
      <w:pPr>
        <w:jc w:val="center"/>
        <w:rPr>
          <w:rFonts w:ascii="Gill Sans" w:hAnsi="Gill Sans" w:cs="Gill Sans"/>
          <w:b/>
          <w:color w:val="FF0000"/>
          <w:lang w:val="en-GB"/>
        </w:rPr>
      </w:pPr>
      <w:r w:rsidRPr="00052428">
        <w:rPr>
          <w:rFonts w:ascii="Gill Sans" w:hAnsi="Gill Sans" w:cs="Gill Sans"/>
          <w:b/>
          <w:color w:val="FF0000"/>
          <w:lang w:val="en-GB"/>
        </w:rPr>
        <w:t>Person specification</w:t>
      </w:r>
    </w:p>
    <w:p w14:paraId="55155099" w14:textId="77777777" w:rsidR="00DF67C7" w:rsidRPr="00052428" w:rsidRDefault="00DF67C7">
      <w:pPr>
        <w:rPr>
          <w:rFonts w:ascii="Gill Sans" w:hAnsi="Gill Sans" w:cs="Gill Sans"/>
          <w:color w:val="FF0000"/>
          <w:lang w:val="en-GB"/>
        </w:rPr>
        <w:sectPr w:rsidR="00DF67C7" w:rsidRPr="00052428" w:rsidSect="00DF67C7">
          <w:footerReference w:type="default" r:id="rId9"/>
          <w:pgSz w:w="11900" w:h="16840"/>
          <w:pgMar w:top="1440" w:right="1440" w:bottom="1440" w:left="1440" w:header="720" w:footer="720" w:gutter="0"/>
          <w:cols w:space="720"/>
          <w:docGrid w:linePitch="360"/>
        </w:sectPr>
      </w:pPr>
    </w:p>
    <w:p w14:paraId="561627D9" w14:textId="5B6BE3F7" w:rsidR="00DD21FF" w:rsidRPr="00052428" w:rsidRDefault="00DD21FF">
      <w:pPr>
        <w:rPr>
          <w:rFonts w:ascii="Gill Sans" w:hAnsi="Gill Sans" w:cs="Gill Sans"/>
          <w:lang w:val="en-GB"/>
        </w:rPr>
      </w:pPr>
    </w:p>
    <w:p w14:paraId="754E5285" w14:textId="77777777" w:rsidR="00D437F3" w:rsidRPr="00052428" w:rsidRDefault="00D437F3">
      <w:pPr>
        <w:rPr>
          <w:rFonts w:ascii="Gill Sans" w:hAnsi="Gill Sans" w:cs="Gill Sans"/>
          <w:lang w:val="en-GB"/>
        </w:rPr>
        <w:sectPr w:rsidR="00D437F3" w:rsidRPr="00052428" w:rsidSect="00D437F3">
          <w:type w:val="continuous"/>
          <w:pgSz w:w="11900" w:h="16840"/>
          <w:pgMar w:top="1440" w:right="1440" w:bottom="1440" w:left="1440" w:header="720" w:footer="720" w:gutter="0"/>
          <w:cols w:space="720"/>
          <w:docGrid w:linePitch="360"/>
        </w:sectPr>
      </w:pPr>
    </w:p>
    <w:p w14:paraId="58C0AC87" w14:textId="77777777" w:rsidR="00DD21FF" w:rsidRPr="00052428" w:rsidRDefault="00DD21FF">
      <w:pPr>
        <w:rPr>
          <w:rFonts w:ascii="Gill Sans" w:hAnsi="Gill Sans" w:cs="Gill Sans"/>
          <w:b/>
          <w:lang w:val="en-GB"/>
        </w:rPr>
      </w:pPr>
      <w:r w:rsidRPr="00052428">
        <w:rPr>
          <w:rFonts w:ascii="Gill Sans" w:hAnsi="Gill Sans" w:cs="Gill Sans"/>
          <w:b/>
          <w:lang w:val="en-GB"/>
        </w:rPr>
        <w:t>Education/Qualifications</w:t>
      </w:r>
    </w:p>
    <w:p w14:paraId="72A7ACC1" w14:textId="77777777" w:rsidR="00DD21FF" w:rsidRPr="00052428" w:rsidRDefault="00DD21FF">
      <w:pPr>
        <w:rPr>
          <w:rFonts w:ascii="Gill Sans" w:hAnsi="Gill Sans" w:cs="Gill Sans"/>
          <w:lang w:val="en-GB"/>
        </w:rPr>
      </w:pPr>
    </w:p>
    <w:p w14:paraId="259B4FAB" w14:textId="073357B5" w:rsidR="00D437F3" w:rsidRPr="00052428" w:rsidRDefault="000745B8">
      <w:pPr>
        <w:rPr>
          <w:rFonts w:ascii="Gill Sans" w:hAnsi="Gill Sans" w:cs="Gill Sans"/>
          <w:u w:val="single"/>
          <w:lang w:val="en-GB"/>
        </w:rPr>
      </w:pPr>
      <w:r w:rsidRPr="00052428">
        <w:rPr>
          <w:rFonts w:ascii="Gill Sans" w:hAnsi="Gill Sans" w:cs="Gill Sans"/>
          <w:u w:val="single"/>
          <w:lang w:val="en-GB"/>
        </w:rPr>
        <w:t>Essential</w:t>
      </w:r>
    </w:p>
    <w:p w14:paraId="524C07CB" w14:textId="77777777" w:rsidR="00D437F3" w:rsidRPr="00052428" w:rsidRDefault="00DD21FF" w:rsidP="00052428">
      <w:pPr>
        <w:pStyle w:val="ListParagraph"/>
        <w:numPr>
          <w:ilvl w:val="0"/>
          <w:numId w:val="3"/>
        </w:numPr>
        <w:rPr>
          <w:rFonts w:ascii="Gill Sans" w:hAnsi="Gill Sans" w:cs="Gill Sans"/>
          <w:lang w:val="en-GB"/>
        </w:rPr>
      </w:pPr>
      <w:r w:rsidRPr="00052428">
        <w:rPr>
          <w:rFonts w:ascii="Gill Sans" w:hAnsi="Gill Sans" w:cs="Gill Sans"/>
          <w:lang w:val="en-GB"/>
        </w:rPr>
        <w:t>A good honours degree in an appropriate subject</w:t>
      </w:r>
    </w:p>
    <w:p w14:paraId="49D3EB2F" w14:textId="77777777" w:rsidR="00D437F3" w:rsidRPr="00052428" w:rsidRDefault="00D437F3" w:rsidP="00052428">
      <w:pPr>
        <w:pStyle w:val="ListParagraph"/>
        <w:numPr>
          <w:ilvl w:val="0"/>
          <w:numId w:val="3"/>
        </w:numPr>
        <w:rPr>
          <w:rFonts w:ascii="Gill Sans" w:hAnsi="Gill Sans" w:cs="Gill Sans"/>
          <w:lang w:val="en-GB"/>
        </w:rPr>
      </w:pPr>
      <w:r w:rsidRPr="00052428">
        <w:rPr>
          <w:rFonts w:ascii="Gill Sans" w:hAnsi="Gill Sans" w:cs="Gill Sans"/>
          <w:lang w:val="en-GB"/>
        </w:rPr>
        <w:t>Experience of teaching Art History</w:t>
      </w:r>
    </w:p>
    <w:p w14:paraId="61F24E40" w14:textId="77777777" w:rsidR="00DD21FF" w:rsidRPr="00052428" w:rsidRDefault="00DD21FF">
      <w:pPr>
        <w:rPr>
          <w:rFonts w:ascii="Gill Sans" w:hAnsi="Gill Sans" w:cs="Gill Sans"/>
          <w:lang w:val="en-GB"/>
        </w:rPr>
      </w:pPr>
    </w:p>
    <w:p w14:paraId="27B0E7D6" w14:textId="77777777" w:rsidR="00DD21FF" w:rsidRPr="00052428" w:rsidRDefault="00DD21FF" w:rsidP="00DD21FF">
      <w:pPr>
        <w:rPr>
          <w:rFonts w:ascii="Gill Sans" w:hAnsi="Gill Sans" w:cs="Gill Sans"/>
          <w:u w:val="single"/>
          <w:lang w:val="en-GB"/>
        </w:rPr>
      </w:pPr>
      <w:r w:rsidRPr="00052428">
        <w:rPr>
          <w:rFonts w:ascii="Gill Sans" w:hAnsi="Gill Sans" w:cs="Gill Sans"/>
          <w:u w:val="single"/>
          <w:lang w:val="en-GB"/>
        </w:rPr>
        <w:t>Desirable</w:t>
      </w:r>
    </w:p>
    <w:p w14:paraId="48BAB683" w14:textId="43CF43DD" w:rsidR="00DD21FF" w:rsidRPr="00052428" w:rsidRDefault="00DD21FF" w:rsidP="00052428">
      <w:pPr>
        <w:pStyle w:val="ListParagraph"/>
        <w:numPr>
          <w:ilvl w:val="0"/>
          <w:numId w:val="2"/>
        </w:numPr>
        <w:rPr>
          <w:rFonts w:ascii="Gill Sans" w:hAnsi="Gill Sans" w:cs="Gill Sans"/>
          <w:lang w:val="en-GB"/>
        </w:rPr>
      </w:pPr>
      <w:r w:rsidRPr="00052428">
        <w:rPr>
          <w:rFonts w:ascii="Gill Sans" w:hAnsi="Gill Sans" w:cs="Gill Sans"/>
          <w:lang w:val="en-GB"/>
        </w:rPr>
        <w:t>An Art History degree</w:t>
      </w:r>
      <w:r w:rsidR="006B2F9A" w:rsidRPr="00052428">
        <w:rPr>
          <w:rFonts w:ascii="Gill Sans" w:hAnsi="Gill Sans" w:cs="Gill Sans"/>
          <w:lang w:val="en-GB"/>
        </w:rPr>
        <w:t xml:space="preserve"> at undergraduate level or above</w:t>
      </w:r>
    </w:p>
    <w:p w14:paraId="3DF89B27" w14:textId="77777777" w:rsidR="00DD21FF" w:rsidRPr="00052428" w:rsidRDefault="00DD21FF" w:rsidP="00052428">
      <w:pPr>
        <w:pStyle w:val="ListParagraph"/>
        <w:numPr>
          <w:ilvl w:val="0"/>
          <w:numId w:val="2"/>
        </w:numPr>
        <w:rPr>
          <w:rFonts w:ascii="Gill Sans" w:hAnsi="Gill Sans" w:cs="Gill Sans"/>
          <w:lang w:val="en-GB"/>
        </w:rPr>
      </w:pPr>
      <w:r w:rsidRPr="00052428">
        <w:rPr>
          <w:rFonts w:ascii="Gill Sans" w:hAnsi="Gill Sans" w:cs="Gill Sans"/>
          <w:lang w:val="en-GB"/>
        </w:rPr>
        <w:t>To have or be undertaking a teaching qualification</w:t>
      </w:r>
    </w:p>
    <w:p w14:paraId="0564FFAA" w14:textId="77777777" w:rsidR="00DD21FF" w:rsidRPr="00052428" w:rsidRDefault="00DD21FF" w:rsidP="00DD21FF">
      <w:pPr>
        <w:rPr>
          <w:rFonts w:ascii="Gill Sans" w:hAnsi="Gill Sans" w:cs="Gill Sans"/>
          <w:lang w:val="en-GB"/>
        </w:rPr>
      </w:pPr>
    </w:p>
    <w:p w14:paraId="0EB0BDBB" w14:textId="77777777" w:rsidR="000745B8" w:rsidRPr="00052428" w:rsidRDefault="000745B8" w:rsidP="00DD21FF">
      <w:pPr>
        <w:rPr>
          <w:rFonts w:ascii="Gill Sans" w:hAnsi="Gill Sans" w:cs="Gill Sans"/>
          <w:b/>
          <w:lang w:val="en-GB"/>
        </w:rPr>
      </w:pPr>
      <w:r w:rsidRPr="00052428">
        <w:rPr>
          <w:rFonts w:ascii="Gill Sans" w:hAnsi="Gill Sans" w:cs="Gill Sans"/>
          <w:b/>
          <w:lang w:val="en-GB"/>
        </w:rPr>
        <w:t>Experience</w:t>
      </w:r>
    </w:p>
    <w:p w14:paraId="602B68DE" w14:textId="77777777" w:rsidR="0034451E" w:rsidRPr="00052428" w:rsidRDefault="0034451E" w:rsidP="00DD21FF">
      <w:pPr>
        <w:rPr>
          <w:rFonts w:ascii="Gill Sans" w:hAnsi="Gill Sans" w:cs="Gill Sans"/>
          <w:b/>
          <w:u w:val="single"/>
          <w:lang w:val="en-GB"/>
        </w:rPr>
      </w:pPr>
    </w:p>
    <w:p w14:paraId="2D6B5F6A" w14:textId="77777777" w:rsidR="000745B8" w:rsidRPr="00052428" w:rsidRDefault="000745B8" w:rsidP="00DD21FF">
      <w:pPr>
        <w:rPr>
          <w:rFonts w:ascii="Gill Sans" w:hAnsi="Gill Sans" w:cs="Gill Sans"/>
          <w:u w:val="single"/>
          <w:lang w:val="en-GB"/>
        </w:rPr>
      </w:pPr>
      <w:r w:rsidRPr="00052428">
        <w:rPr>
          <w:rFonts w:ascii="Gill Sans" w:hAnsi="Gill Sans" w:cs="Gill Sans"/>
          <w:u w:val="single"/>
          <w:lang w:val="en-GB"/>
        </w:rPr>
        <w:t>Essential</w:t>
      </w:r>
    </w:p>
    <w:p w14:paraId="0B382CFE"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Art History</w:t>
      </w:r>
    </w:p>
    <w:p w14:paraId="0522CAB1" w14:textId="77777777" w:rsidR="000745B8" w:rsidRPr="00052428" w:rsidRDefault="000745B8" w:rsidP="00DD21FF">
      <w:pPr>
        <w:rPr>
          <w:rFonts w:ascii="Gill Sans" w:hAnsi="Gill Sans" w:cs="Gill Sans"/>
          <w:lang w:val="en-GB"/>
        </w:rPr>
      </w:pPr>
    </w:p>
    <w:p w14:paraId="22C6A78B" w14:textId="77777777" w:rsidR="000745B8" w:rsidRPr="00052428" w:rsidRDefault="000745B8" w:rsidP="000745B8">
      <w:pPr>
        <w:rPr>
          <w:rFonts w:ascii="Gill Sans" w:hAnsi="Gill Sans" w:cs="Gill Sans"/>
          <w:u w:val="single"/>
          <w:lang w:val="en-GB"/>
        </w:rPr>
      </w:pPr>
      <w:r w:rsidRPr="00052428">
        <w:rPr>
          <w:rFonts w:ascii="Gill Sans" w:hAnsi="Gill Sans" w:cs="Gill Sans"/>
          <w:u w:val="single"/>
          <w:lang w:val="en-GB"/>
        </w:rPr>
        <w:t>Desirable</w:t>
      </w:r>
    </w:p>
    <w:p w14:paraId="3A163EA9"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A level Art History</w:t>
      </w:r>
    </w:p>
    <w:p w14:paraId="53A25F51" w14:textId="1DE65E81" w:rsidR="006B2F9A" w:rsidRPr="00052428"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delivering and supervising Extended Project Qualifica</w:t>
      </w:r>
      <w:r w:rsidR="00DF67C7" w:rsidRPr="00052428">
        <w:rPr>
          <w:rFonts w:ascii="Gill Sans" w:hAnsi="Gill Sans" w:cs="Gill Sans"/>
          <w:lang w:val="en-GB"/>
        </w:rPr>
        <w:t>tions</w:t>
      </w:r>
      <w:r w:rsidRPr="00052428">
        <w:rPr>
          <w:rFonts w:ascii="Gill Sans" w:hAnsi="Gill Sans" w:cs="Gill Sans"/>
          <w:lang w:val="en-GB"/>
        </w:rPr>
        <w:t xml:space="preserve"> (EPQ)</w:t>
      </w:r>
    </w:p>
    <w:p w14:paraId="1B662D81" w14:textId="3C08DC28" w:rsidR="00052428" w:rsidRPr="00052428" w:rsidRDefault="0005242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in teaching a specific period or theme</w:t>
      </w:r>
    </w:p>
    <w:p w14:paraId="026EB7F5"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working in a school</w:t>
      </w:r>
    </w:p>
    <w:p w14:paraId="6C93EE52" w14:textId="1604535D" w:rsidR="00DD21FF"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w:t>
      </w:r>
      <w:r w:rsidR="006B2F9A" w:rsidRPr="00052428">
        <w:rPr>
          <w:rFonts w:ascii="Gill Sans" w:hAnsi="Gill Sans" w:cs="Gill Sans"/>
          <w:lang w:val="en-GB"/>
        </w:rPr>
        <w:t>ence of teaching in a museum/</w:t>
      </w:r>
      <w:r w:rsidRPr="00052428">
        <w:rPr>
          <w:rFonts w:ascii="Gill Sans" w:hAnsi="Gill Sans" w:cs="Gill Sans"/>
          <w:lang w:val="en-GB"/>
        </w:rPr>
        <w:t>gallery</w:t>
      </w:r>
      <w:r w:rsidR="006B2F9A" w:rsidRPr="00052428">
        <w:rPr>
          <w:rFonts w:ascii="Gill Sans" w:hAnsi="Gill Sans" w:cs="Gill Sans"/>
          <w:lang w:val="en-GB"/>
        </w:rPr>
        <w:t>/non-school</w:t>
      </w:r>
      <w:r w:rsidRPr="00052428">
        <w:rPr>
          <w:rFonts w:ascii="Gill Sans" w:hAnsi="Gill Sans" w:cs="Gill Sans"/>
          <w:lang w:val="en-GB"/>
        </w:rPr>
        <w:t xml:space="preserve"> </w:t>
      </w:r>
      <w:r w:rsidR="006B2F9A" w:rsidRPr="00052428">
        <w:rPr>
          <w:rFonts w:ascii="Gill Sans" w:hAnsi="Gill Sans" w:cs="Gill Sans"/>
          <w:lang w:val="en-GB"/>
        </w:rPr>
        <w:t>setting</w:t>
      </w:r>
    </w:p>
    <w:p w14:paraId="400BBF56" w14:textId="3AA9B34D" w:rsidR="006B2F9A" w:rsidRPr="00052428"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in the state maintained sector</w:t>
      </w:r>
    </w:p>
    <w:p w14:paraId="7F9D5F38" w14:textId="77777777" w:rsidR="006B2F9A" w:rsidRPr="00052428"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mixed ability teaching</w:t>
      </w:r>
    </w:p>
    <w:p w14:paraId="4778C7FF" w14:textId="015DD14E" w:rsidR="006B2F9A" w:rsidRPr="00052428" w:rsidRDefault="00DF67C7"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working with students from ‘widening participation’ backgrounds</w:t>
      </w:r>
    </w:p>
    <w:p w14:paraId="022AA21A" w14:textId="77777777" w:rsidR="00DD21FF" w:rsidRPr="00052428" w:rsidRDefault="00DD21FF">
      <w:pPr>
        <w:rPr>
          <w:rFonts w:ascii="Gill Sans" w:hAnsi="Gill Sans" w:cs="Gill Sans"/>
          <w:lang w:val="en-GB"/>
        </w:rPr>
      </w:pPr>
    </w:p>
    <w:p w14:paraId="38996FA0" w14:textId="77777777" w:rsidR="00DD21FF" w:rsidRPr="00052428" w:rsidRDefault="000745B8">
      <w:pPr>
        <w:rPr>
          <w:rFonts w:ascii="Gill Sans" w:hAnsi="Gill Sans" w:cs="Gill Sans"/>
          <w:b/>
          <w:u w:val="single"/>
          <w:lang w:val="en-GB"/>
        </w:rPr>
      </w:pPr>
      <w:r w:rsidRPr="00052428">
        <w:rPr>
          <w:rFonts w:ascii="Gill Sans" w:hAnsi="Gill Sans" w:cs="Gill Sans"/>
          <w:b/>
          <w:u w:val="single"/>
          <w:lang w:val="en-GB"/>
        </w:rPr>
        <w:t>Skills and abilities</w:t>
      </w:r>
    </w:p>
    <w:p w14:paraId="7C62F219" w14:textId="77777777" w:rsidR="0034451E" w:rsidRPr="00052428" w:rsidRDefault="0034451E">
      <w:pPr>
        <w:rPr>
          <w:rFonts w:ascii="Gill Sans" w:hAnsi="Gill Sans" w:cs="Gill Sans"/>
          <w:b/>
          <w:u w:val="single"/>
          <w:lang w:val="en-GB"/>
        </w:rPr>
      </w:pPr>
    </w:p>
    <w:p w14:paraId="715C1F19" w14:textId="77777777" w:rsidR="000745B8" w:rsidRPr="00052428" w:rsidRDefault="000745B8">
      <w:pPr>
        <w:rPr>
          <w:rFonts w:ascii="Gill Sans" w:hAnsi="Gill Sans" w:cs="Gill Sans"/>
          <w:u w:val="single"/>
          <w:lang w:val="en-GB"/>
        </w:rPr>
      </w:pPr>
      <w:r w:rsidRPr="00052428">
        <w:rPr>
          <w:rFonts w:ascii="Gill Sans" w:hAnsi="Gill Sans" w:cs="Gill Sans"/>
          <w:u w:val="single"/>
          <w:lang w:val="en-GB"/>
        </w:rPr>
        <w:t>Essential</w:t>
      </w:r>
    </w:p>
    <w:p w14:paraId="7621E7FB" w14:textId="77777777" w:rsidR="00DD21FF" w:rsidRPr="00052428" w:rsidRDefault="00DD21FF" w:rsidP="00052428">
      <w:pPr>
        <w:pStyle w:val="ListParagraph"/>
        <w:numPr>
          <w:ilvl w:val="0"/>
          <w:numId w:val="5"/>
        </w:numPr>
        <w:rPr>
          <w:rFonts w:ascii="Gill Sans" w:hAnsi="Gill Sans" w:cs="Gill Sans"/>
          <w:lang w:val="en-GB"/>
        </w:rPr>
      </w:pPr>
      <w:r w:rsidRPr="00052428">
        <w:rPr>
          <w:rFonts w:ascii="Gill Sans" w:hAnsi="Gill Sans" w:cs="Gill Sans"/>
          <w:lang w:val="en-GB"/>
        </w:rPr>
        <w:t>To be able to inspire and motivate students</w:t>
      </w:r>
    </w:p>
    <w:p w14:paraId="0DCD8997"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Enthusiasm for subject</w:t>
      </w:r>
    </w:p>
    <w:p w14:paraId="21240DA5"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Commitment to teaching</w:t>
      </w:r>
    </w:p>
    <w:p w14:paraId="5E62AAAB"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Good ICT and class presentation skills</w:t>
      </w:r>
    </w:p>
    <w:p w14:paraId="01F6943D" w14:textId="324F88B8" w:rsidR="006B2F9A" w:rsidRPr="00052428" w:rsidRDefault="006B2F9A" w:rsidP="00052428">
      <w:pPr>
        <w:pStyle w:val="ListParagraph"/>
        <w:numPr>
          <w:ilvl w:val="0"/>
          <w:numId w:val="5"/>
        </w:numPr>
        <w:rPr>
          <w:rFonts w:ascii="Gill Sans" w:hAnsi="Gill Sans" w:cs="Gill Sans"/>
          <w:lang w:val="en-GB"/>
        </w:rPr>
      </w:pPr>
      <w:r w:rsidRPr="00052428">
        <w:rPr>
          <w:rFonts w:ascii="Gill Sans" w:hAnsi="Gill Sans" w:cs="Gill Sans"/>
          <w:lang w:val="en-GB"/>
        </w:rPr>
        <w:t>Excellent interpersonal skills</w:t>
      </w:r>
    </w:p>
    <w:p w14:paraId="6BA19EA1" w14:textId="23D9B19E" w:rsidR="006B2F9A" w:rsidRPr="00052428" w:rsidRDefault="006B2F9A" w:rsidP="00052428">
      <w:pPr>
        <w:pStyle w:val="ListParagraph"/>
        <w:numPr>
          <w:ilvl w:val="0"/>
          <w:numId w:val="5"/>
        </w:numPr>
        <w:rPr>
          <w:rFonts w:ascii="Gill Sans" w:hAnsi="Gill Sans" w:cs="Gill Sans"/>
          <w:lang w:val="en-GB"/>
        </w:rPr>
      </w:pPr>
      <w:r w:rsidRPr="00052428">
        <w:rPr>
          <w:rFonts w:ascii="Gill Sans" w:hAnsi="Gill Sans" w:cs="Gill Sans"/>
          <w:lang w:val="en-GB"/>
        </w:rPr>
        <w:t>Good time management</w:t>
      </w:r>
    </w:p>
    <w:p w14:paraId="303CB98F" w14:textId="4EE51A99" w:rsidR="006B2F9A" w:rsidRPr="00052428" w:rsidRDefault="006B2F9A" w:rsidP="00052428">
      <w:pPr>
        <w:pStyle w:val="ListParagraph"/>
        <w:numPr>
          <w:ilvl w:val="0"/>
          <w:numId w:val="5"/>
        </w:numPr>
        <w:rPr>
          <w:rFonts w:ascii="Gill Sans" w:hAnsi="Gill Sans" w:cs="Gill Sans"/>
          <w:lang w:val="en-GB"/>
        </w:rPr>
      </w:pPr>
      <w:r w:rsidRPr="00052428">
        <w:rPr>
          <w:rFonts w:ascii="Gill Sans" w:hAnsi="Gill Sans" w:cs="Gill Sans"/>
          <w:lang w:val="en-GB"/>
        </w:rPr>
        <w:t>To be able to support independent and remote learning</w:t>
      </w:r>
    </w:p>
    <w:p w14:paraId="55C4C764" w14:textId="77777777" w:rsidR="006B2F9A" w:rsidRPr="00052428" w:rsidRDefault="006B2F9A">
      <w:pPr>
        <w:rPr>
          <w:rFonts w:ascii="Gill Sans" w:hAnsi="Gill Sans" w:cs="Gill Sans"/>
          <w:lang w:val="en-GB"/>
        </w:rPr>
      </w:pPr>
    </w:p>
    <w:p w14:paraId="2D50E0F1"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Desirable</w:t>
      </w:r>
    </w:p>
    <w:p w14:paraId="12D24543" w14:textId="77777777" w:rsidR="006B2F9A" w:rsidRPr="00052428" w:rsidRDefault="006B2F9A" w:rsidP="00052428">
      <w:pPr>
        <w:pStyle w:val="ListParagraph"/>
        <w:numPr>
          <w:ilvl w:val="0"/>
          <w:numId w:val="6"/>
        </w:numPr>
        <w:rPr>
          <w:rFonts w:ascii="Gill Sans" w:hAnsi="Gill Sans" w:cs="Gill Sans"/>
          <w:lang w:val="en-GB"/>
        </w:rPr>
      </w:pPr>
      <w:r w:rsidRPr="00052428">
        <w:rPr>
          <w:rFonts w:ascii="Gill Sans" w:hAnsi="Gill Sans" w:cs="Gill Sans"/>
          <w:lang w:val="en-GB"/>
        </w:rPr>
        <w:t>To be proficient in a wide-range of online teaching and learning platforms to enhance student’s out-of-class learning, communication and collaboration</w:t>
      </w:r>
    </w:p>
    <w:p w14:paraId="792220CA" w14:textId="77777777" w:rsidR="006B2F9A" w:rsidRPr="00052428" w:rsidRDefault="006B2F9A">
      <w:pPr>
        <w:rPr>
          <w:rFonts w:ascii="Gill Sans" w:hAnsi="Gill Sans" w:cs="Gill Sans"/>
          <w:lang w:val="en-GB"/>
        </w:rPr>
      </w:pPr>
    </w:p>
    <w:p w14:paraId="407A002F" w14:textId="508BE4D9" w:rsidR="006B2F9A" w:rsidRPr="00052428" w:rsidRDefault="006B2F9A">
      <w:pPr>
        <w:rPr>
          <w:rFonts w:ascii="Gill Sans" w:hAnsi="Gill Sans" w:cs="Gill Sans"/>
          <w:b/>
          <w:lang w:val="en-GB"/>
        </w:rPr>
      </w:pPr>
      <w:r w:rsidRPr="00052428">
        <w:rPr>
          <w:rFonts w:ascii="Gill Sans" w:hAnsi="Gill Sans" w:cs="Gill Sans"/>
          <w:b/>
          <w:lang w:val="en-GB"/>
        </w:rPr>
        <w:t>Personal Qualities:</w:t>
      </w:r>
    </w:p>
    <w:p w14:paraId="29C44C9D" w14:textId="77777777" w:rsidR="00DF67C7" w:rsidRPr="00052428" w:rsidRDefault="00DF67C7">
      <w:pPr>
        <w:rPr>
          <w:rFonts w:ascii="Gill Sans" w:hAnsi="Gill Sans" w:cs="Gill Sans"/>
          <w:b/>
          <w:u w:val="single"/>
          <w:lang w:val="en-GB"/>
        </w:rPr>
      </w:pPr>
    </w:p>
    <w:p w14:paraId="6D5F0A49"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 xml:space="preserve">Essential </w:t>
      </w:r>
    </w:p>
    <w:p w14:paraId="2A50409B" w14:textId="77777777" w:rsidR="00052428" w:rsidRPr="005A4D3B" w:rsidRDefault="008E4B13"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w:t>
      </w:r>
      <w:r w:rsidR="00052428" w:rsidRPr="005A4D3B">
        <w:rPr>
          <w:rFonts w:ascii="Gill Sans" w:hAnsi="Gill Sans" w:cs="Gill Sans"/>
          <w:lang w:val="en-GB"/>
        </w:rPr>
        <w:t xml:space="preserve"> delivering the highest possible standard of educational experience to AHLU students on a weekly basis</w:t>
      </w:r>
    </w:p>
    <w:p w14:paraId="74500A54" w14:textId="06C79141" w:rsidR="008E4B13" w:rsidRPr="005A4D3B" w:rsidRDefault="00052428"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w:t>
      </w:r>
      <w:r w:rsidR="008E4B13" w:rsidRPr="005A4D3B">
        <w:rPr>
          <w:rFonts w:ascii="Gill Sans" w:hAnsi="Gill Sans" w:cs="Gill Sans"/>
          <w:lang w:val="en-GB"/>
        </w:rPr>
        <w:t xml:space="preserve"> the aims of Art History Link-Up including providing opportunities to study Art History in museums and galleries and gain a formal qualification to a diverse range of young people</w:t>
      </w:r>
    </w:p>
    <w:p w14:paraId="59AB4C0A" w14:textId="70EE7A32" w:rsidR="006B2F9A" w:rsidRPr="005A4D3B" w:rsidRDefault="006B2F9A"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 the safeguarding and promoting the welfare of young people</w:t>
      </w:r>
      <w:r w:rsidR="008E4B13" w:rsidRPr="005A4D3B">
        <w:rPr>
          <w:rFonts w:ascii="Gill Sans" w:hAnsi="Gill Sans" w:cs="Gill Sans"/>
          <w:lang w:val="en-GB"/>
        </w:rPr>
        <w:t xml:space="preserve">. </w:t>
      </w:r>
      <w:r w:rsidR="008E4B13" w:rsidRPr="005A4D3B">
        <w:rPr>
          <w:rFonts w:ascii="Gill Sans" w:hAnsi="Gill Sans" w:cs="Gill Sans"/>
        </w:rPr>
        <w:t>An enhanced Disclosure and Barring Service (DBS) check will be completed on the successful applicant.</w:t>
      </w:r>
    </w:p>
    <w:p w14:paraId="057C1B23" w14:textId="51D825DF" w:rsidR="00DF67C7" w:rsidRPr="005A4D3B" w:rsidRDefault="00DF67C7" w:rsidP="005A4D3B">
      <w:pPr>
        <w:pStyle w:val="ListParagraph"/>
        <w:numPr>
          <w:ilvl w:val="0"/>
          <w:numId w:val="6"/>
        </w:numPr>
        <w:rPr>
          <w:rFonts w:ascii="Gill Sans" w:hAnsi="Gill Sans" w:cs="Gill Sans"/>
          <w:lang w:val="en-GB"/>
        </w:rPr>
      </w:pPr>
      <w:r w:rsidRPr="005A4D3B">
        <w:rPr>
          <w:rFonts w:ascii="Gill Sans" w:hAnsi="Gill Sans" w:cs="Gill Sans"/>
          <w:lang w:val="en-GB"/>
        </w:rPr>
        <w:t>To have the ability to form and maintain appropriate relationships and personal boundaries with young people</w:t>
      </w:r>
    </w:p>
    <w:p w14:paraId="0A3A42B5"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Organised</w:t>
      </w:r>
    </w:p>
    <w:p w14:paraId="14C40B9D" w14:textId="3FFE480C" w:rsidR="006B2F9A" w:rsidRPr="005A4D3B" w:rsidRDefault="006B2F9A" w:rsidP="005A4D3B">
      <w:pPr>
        <w:pStyle w:val="ListParagraph"/>
        <w:numPr>
          <w:ilvl w:val="0"/>
          <w:numId w:val="6"/>
        </w:numPr>
        <w:rPr>
          <w:rFonts w:ascii="Gill Sans" w:hAnsi="Gill Sans" w:cs="Gill Sans"/>
          <w:lang w:val="en-GB"/>
        </w:rPr>
      </w:pPr>
      <w:r w:rsidRPr="005A4D3B">
        <w:rPr>
          <w:rFonts w:ascii="Gill Sans" w:hAnsi="Gill Sans" w:cs="Gill Sans"/>
          <w:lang w:val="en-GB"/>
        </w:rPr>
        <w:t>Self-motivated</w:t>
      </w:r>
    </w:p>
    <w:p w14:paraId="781DD266"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Responsible</w:t>
      </w:r>
    </w:p>
    <w:p w14:paraId="2B1D792F"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Responsive</w:t>
      </w:r>
    </w:p>
    <w:p w14:paraId="24BEC9BB"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 xml:space="preserve">Collaborative </w:t>
      </w:r>
    </w:p>
    <w:p w14:paraId="464DD39D" w14:textId="77777777" w:rsidR="00DD21FF" w:rsidRPr="00052428" w:rsidRDefault="00DD21FF">
      <w:pPr>
        <w:rPr>
          <w:rFonts w:ascii="Gill Sans" w:hAnsi="Gill Sans" w:cs="Gill Sans"/>
          <w:lang w:val="en-GB"/>
        </w:rPr>
        <w:sectPr w:rsidR="00DD21FF" w:rsidRPr="00052428" w:rsidSect="00D437F3">
          <w:type w:val="continuous"/>
          <w:pgSz w:w="11900" w:h="16840"/>
          <w:pgMar w:top="1440" w:right="1440" w:bottom="1440" w:left="1440" w:header="720" w:footer="720" w:gutter="0"/>
          <w:cols w:space="720"/>
          <w:docGrid w:linePitch="360"/>
        </w:sectPr>
      </w:pPr>
    </w:p>
    <w:p w14:paraId="0DFEB6B6" w14:textId="19E34CF3" w:rsidR="00D437F3" w:rsidRPr="00052428" w:rsidRDefault="00D437F3">
      <w:pPr>
        <w:rPr>
          <w:rFonts w:ascii="Gill Sans" w:hAnsi="Gill Sans" w:cs="Gill Sans"/>
          <w:lang w:val="en-GB"/>
        </w:rPr>
      </w:pPr>
    </w:p>
    <w:p w14:paraId="7D73C948"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Desirable</w:t>
      </w:r>
    </w:p>
    <w:p w14:paraId="30C02369" w14:textId="002DF860" w:rsidR="006B2F9A" w:rsidRPr="005A4D3B" w:rsidRDefault="006B2F9A" w:rsidP="005A4D3B">
      <w:pPr>
        <w:pStyle w:val="ListParagraph"/>
        <w:numPr>
          <w:ilvl w:val="0"/>
          <w:numId w:val="7"/>
        </w:numPr>
        <w:rPr>
          <w:rFonts w:ascii="Gill Sans" w:hAnsi="Gill Sans" w:cs="Gill Sans"/>
          <w:lang w:val="en-GB"/>
        </w:rPr>
      </w:pPr>
      <w:r w:rsidRPr="005A4D3B">
        <w:rPr>
          <w:rFonts w:ascii="Gill Sans" w:hAnsi="Gill Sans" w:cs="Gill Sans"/>
          <w:lang w:val="en-GB"/>
        </w:rPr>
        <w:t>To have undertaking safeguarding training</w:t>
      </w:r>
    </w:p>
    <w:p w14:paraId="6C31ADC2" w14:textId="6986A208" w:rsidR="00DF67C7" w:rsidRPr="005A4D3B" w:rsidRDefault="006B2F9A" w:rsidP="005A4D3B">
      <w:pPr>
        <w:pStyle w:val="ListParagraph"/>
        <w:numPr>
          <w:ilvl w:val="0"/>
          <w:numId w:val="7"/>
        </w:numPr>
        <w:rPr>
          <w:rFonts w:ascii="Gill Sans" w:hAnsi="Gill Sans" w:cs="Gill Sans"/>
          <w:lang w:val="en-GB"/>
        </w:rPr>
      </w:pPr>
      <w:r w:rsidRPr="005A4D3B">
        <w:rPr>
          <w:rFonts w:ascii="Gill Sans" w:hAnsi="Gill Sans" w:cs="Gill Sans"/>
          <w:lang w:val="en-GB"/>
        </w:rPr>
        <w:t>To have undertaken first aid training</w:t>
      </w:r>
    </w:p>
    <w:p w14:paraId="3B7B4E12" w14:textId="77777777" w:rsidR="00D437F3" w:rsidRPr="00052428" w:rsidRDefault="00D437F3" w:rsidP="002C03EA">
      <w:pPr>
        <w:rPr>
          <w:rFonts w:ascii="Gill Sans" w:hAnsi="Gill Sans" w:cs="Gill Sans"/>
          <w:lang w:val="en-GB"/>
        </w:rPr>
      </w:pPr>
    </w:p>
    <w:p w14:paraId="046EE860" w14:textId="3AF73549" w:rsidR="00D437F3" w:rsidRPr="00052428" w:rsidRDefault="00DF67C7" w:rsidP="00DF67C7">
      <w:pPr>
        <w:jc w:val="center"/>
        <w:rPr>
          <w:rFonts w:ascii="Gill Sans" w:hAnsi="Gill Sans" w:cs="Gill Sans"/>
          <w:b/>
          <w:lang w:val="en-GB"/>
        </w:rPr>
      </w:pPr>
      <w:r w:rsidRPr="00052428">
        <w:rPr>
          <w:rFonts w:ascii="Gill Sans" w:hAnsi="Gill Sans" w:cs="Gill Sans"/>
          <w:b/>
          <w:color w:val="FF0000"/>
          <w:lang w:val="en-GB"/>
        </w:rPr>
        <w:t xml:space="preserve">Art </w:t>
      </w:r>
      <w:r w:rsidR="002C03EA">
        <w:rPr>
          <w:rFonts w:ascii="Gill Sans" w:hAnsi="Gill Sans" w:cs="Gill Sans"/>
          <w:b/>
          <w:color w:val="FF0000"/>
          <w:lang w:val="en-GB"/>
        </w:rPr>
        <w:t>History Link-Up T</w:t>
      </w:r>
      <w:r w:rsidRPr="00052428">
        <w:rPr>
          <w:rFonts w:ascii="Gill Sans" w:hAnsi="Gill Sans" w:cs="Gill Sans"/>
          <w:b/>
          <w:color w:val="FF0000"/>
          <w:lang w:val="en-GB"/>
        </w:rPr>
        <w:t>eacher</w:t>
      </w:r>
      <w:r w:rsidR="002C03EA">
        <w:rPr>
          <w:rFonts w:ascii="Gill Sans" w:hAnsi="Gill Sans" w:cs="Gill Sans"/>
          <w:b/>
          <w:color w:val="FF0000"/>
          <w:lang w:val="en-GB"/>
        </w:rPr>
        <w:t>: Professional D</w:t>
      </w:r>
      <w:r w:rsidR="00DD21FF" w:rsidRPr="00052428">
        <w:rPr>
          <w:rFonts w:ascii="Gill Sans" w:hAnsi="Gill Sans" w:cs="Gill Sans"/>
          <w:b/>
          <w:color w:val="FF0000"/>
          <w:lang w:val="en-GB"/>
        </w:rPr>
        <w:t>uties</w:t>
      </w:r>
    </w:p>
    <w:p w14:paraId="2DD56A91" w14:textId="77777777" w:rsidR="00D437F3" w:rsidRPr="00052428" w:rsidRDefault="00D437F3">
      <w:pPr>
        <w:rPr>
          <w:rFonts w:ascii="Gill Sans" w:hAnsi="Gill Sans" w:cs="Gill Sans"/>
          <w:lang w:val="en-GB"/>
        </w:rPr>
      </w:pPr>
    </w:p>
    <w:p w14:paraId="6F65FF49" w14:textId="77777777" w:rsidR="00D437F3" w:rsidRPr="00052428" w:rsidRDefault="00D437F3" w:rsidP="00D437F3">
      <w:pPr>
        <w:widowControl w:val="0"/>
        <w:autoSpaceDE w:val="0"/>
        <w:autoSpaceDN w:val="0"/>
        <w:adjustRightInd w:val="0"/>
        <w:spacing w:after="240" w:line="340" w:lineRule="atLeast"/>
        <w:rPr>
          <w:rFonts w:ascii="Gill Sans" w:hAnsi="Gill Sans" w:cs="Gill Sans"/>
        </w:rPr>
      </w:pPr>
      <w:r w:rsidRPr="00052428">
        <w:rPr>
          <w:rFonts w:ascii="Gill Sans" w:hAnsi="Gill Sans" w:cs="Gill Sans"/>
          <w:lang w:val="en-GB"/>
        </w:rPr>
        <w:t xml:space="preserve">Art History Link-Up is committed to </w:t>
      </w:r>
      <w:r w:rsidRPr="00052428">
        <w:rPr>
          <w:rFonts w:ascii="Gill Sans" w:hAnsi="Gill Sans" w:cs="Gill Sans"/>
        </w:rPr>
        <w:t xml:space="preserve">safeguarding and promoting the welfare of children and young people and expects all staff and volunteers to share this commitment. </w:t>
      </w:r>
    </w:p>
    <w:p w14:paraId="36FF7FB8" w14:textId="77777777" w:rsidR="00D437F3" w:rsidRPr="00052428" w:rsidRDefault="00D437F3" w:rsidP="00D437F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You are expected to act in accordance with the aims, policies and administrative procedures of </w:t>
      </w:r>
      <w:r w:rsidR="00DD21FF" w:rsidRPr="00052428">
        <w:rPr>
          <w:rFonts w:ascii="Gill Sans" w:hAnsi="Gill Sans" w:cs="Gill Sans"/>
        </w:rPr>
        <w:t>Art History Link-Up</w:t>
      </w:r>
      <w:r w:rsidRPr="00052428">
        <w:rPr>
          <w:rFonts w:ascii="Gill Sans" w:hAnsi="Gill Sans" w:cs="Gill Sans"/>
        </w:rPr>
        <w:t xml:space="preserve"> </w:t>
      </w:r>
    </w:p>
    <w:p w14:paraId="0525AD53" w14:textId="38C417F3" w:rsidR="00D437F3" w:rsidRPr="002C03EA" w:rsidRDefault="00D437F3"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The following duties shall be deemed to be included in the professional duties which you will be required to perform: </w:t>
      </w:r>
    </w:p>
    <w:p w14:paraId="1D4ACF35" w14:textId="55D7845E" w:rsidR="00D437F3" w:rsidRPr="002C03EA" w:rsidRDefault="00D437F3"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Teaching </w:t>
      </w:r>
    </w:p>
    <w:p w14:paraId="2FEFE741" w14:textId="47FDE1BD" w:rsidR="00D437F3" w:rsidRPr="002C03EA" w:rsidRDefault="00D437F3" w:rsidP="00D437F3">
      <w:pPr>
        <w:pStyle w:val="ListParagraph"/>
        <w:numPr>
          <w:ilvl w:val="0"/>
          <w:numId w:val="8"/>
        </w:numPr>
        <w:rPr>
          <w:rFonts w:ascii="Gill Sans" w:hAnsi="Gill Sans" w:cs="Gill Sans"/>
          <w:lang w:val="en-GB"/>
        </w:rPr>
      </w:pPr>
      <w:r w:rsidRPr="001B793F">
        <w:rPr>
          <w:rFonts w:ascii="Gill Sans" w:hAnsi="Gill Sans" w:cs="Gill Sans"/>
          <w:lang w:val="en-GB"/>
        </w:rPr>
        <w:t xml:space="preserve">Planning, preparing and delivering </w:t>
      </w:r>
      <w:r w:rsidR="001B793F" w:rsidRPr="001B793F">
        <w:rPr>
          <w:rFonts w:ascii="Gill Sans" w:hAnsi="Gill Sans" w:cs="Gill Sans"/>
          <w:lang w:val="en-GB"/>
        </w:rPr>
        <w:t>EPQ/</w:t>
      </w:r>
      <w:r w:rsidRPr="001B793F">
        <w:rPr>
          <w:rFonts w:ascii="Gill Sans" w:hAnsi="Gill Sans" w:cs="Gill Sans"/>
          <w:lang w:val="en-GB"/>
        </w:rPr>
        <w:t xml:space="preserve">Art History </w:t>
      </w:r>
      <w:r w:rsidR="002C03EA">
        <w:rPr>
          <w:rFonts w:ascii="Gill Sans" w:hAnsi="Gill Sans" w:cs="Gill Sans"/>
          <w:lang w:val="en-GB"/>
        </w:rPr>
        <w:t xml:space="preserve">A level module </w:t>
      </w:r>
      <w:r w:rsidRPr="001B793F">
        <w:rPr>
          <w:rFonts w:ascii="Gill Sans" w:hAnsi="Gill Sans" w:cs="Gill Sans"/>
          <w:lang w:val="en-GB"/>
        </w:rPr>
        <w:t>courses and lesson on term-time Saturdays based at the Wallace Collection or National Gallery or at alternative venue as appropriate to the syllabus</w:t>
      </w:r>
      <w:r w:rsidR="00DD21FF" w:rsidRPr="001B793F">
        <w:rPr>
          <w:rFonts w:ascii="Gill Sans" w:hAnsi="Gill Sans" w:cs="Gill Sans"/>
          <w:lang w:val="en-GB"/>
        </w:rPr>
        <w:t xml:space="preserve"> in co</w:t>
      </w:r>
      <w:r w:rsidR="001B793F" w:rsidRPr="001B793F">
        <w:rPr>
          <w:rFonts w:ascii="Gill Sans" w:hAnsi="Gill Sans" w:cs="Gill Sans"/>
          <w:lang w:val="en-GB"/>
        </w:rPr>
        <w:t>nsultation</w:t>
      </w:r>
      <w:r w:rsidR="00DD21FF" w:rsidRPr="001B793F">
        <w:rPr>
          <w:rFonts w:ascii="Gill Sans" w:hAnsi="Gill Sans" w:cs="Gill Sans"/>
          <w:lang w:val="en-GB"/>
        </w:rPr>
        <w:t xml:space="preserve"> with your line manager</w:t>
      </w:r>
    </w:p>
    <w:p w14:paraId="4024B70F" w14:textId="2B20B64B" w:rsidR="002C03EA" w:rsidRPr="002C03EA" w:rsidRDefault="00D437F3" w:rsidP="002C03EA">
      <w:pPr>
        <w:pStyle w:val="ListParagraph"/>
        <w:widowControl w:val="0"/>
        <w:numPr>
          <w:ilvl w:val="0"/>
          <w:numId w:val="8"/>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Teaching, according to their educational need, the students assigned to you; setting and marking work (including examinations as appropriate) to be carried out in </w:t>
      </w:r>
      <w:r w:rsidR="001B793F" w:rsidRPr="001B793F">
        <w:rPr>
          <w:rFonts w:ascii="Gill Sans" w:hAnsi="Gill Sans" w:cs="Gill Sans"/>
        </w:rPr>
        <w:t>EPQ/</w:t>
      </w:r>
      <w:r w:rsidRPr="001B793F">
        <w:rPr>
          <w:rFonts w:ascii="Gill Sans" w:hAnsi="Gill Sans" w:cs="Gill Sans"/>
        </w:rPr>
        <w:t>homework cl</w:t>
      </w:r>
      <w:r w:rsidR="00DD21FF" w:rsidRPr="001B793F">
        <w:rPr>
          <w:rFonts w:ascii="Gill Sans" w:hAnsi="Gill Sans" w:cs="Gill Sans"/>
        </w:rPr>
        <w:t xml:space="preserve">ub </w:t>
      </w:r>
      <w:r w:rsidR="001B793F" w:rsidRPr="001B793F">
        <w:rPr>
          <w:rFonts w:ascii="Gill Sans" w:hAnsi="Gill Sans" w:cs="Gill Sans"/>
        </w:rPr>
        <w:t>or elsewhere</w:t>
      </w:r>
    </w:p>
    <w:p w14:paraId="595C19E6" w14:textId="7D2562C2" w:rsidR="001B793F" w:rsidRPr="002C03EA" w:rsidRDefault="00D437F3" w:rsidP="002C03EA">
      <w:pPr>
        <w:pStyle w:val="ListParagraph"/>
        <w:widowControl w:val="0"/>
        <w:numPr>
          <w:ilvl w:val="0"/>
          <w:numId w:val="8"/>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Assessing, recording and reporting on the development, progress and attainment of students </w:t>
      </w:r>
      <w:r w:rsidR="001B793F" w:rsidRPr="001B793F">
        <w:rPr>
          <w:rFonts w:ascii="Gill Sans" w:hAnsi="Gill Sans" w:cs="Gill Sans"/>
        </w:rPr>
        <w:t xml:space="preserve">to your line </w:t>
      </w:r>
      <w:r w:rsidR="00DF67C7" w:rsidRPr="001B793F">
        <w:rPr>
          <w:rFonts w:ascii="Gill Sans" w:hAnsi="Gill Sans" w:cs="Gill Sans"/>
        </w:rPr>
        <w:t>manager</w:t>
      </w:r>
    </w:p>
    <w:p w14:paraId="48E01FBD" w14:textId="4165EBA6" w:rsidR="00DD21FF" w:rsidRPr="002C03EA" w:rsidRDefault="00D437F3" w:rsidP="002C03EA">
      <w:pPr>
        <w:pStyle w:val="ListParagraph"/>
        <w:numPr>
          <w:ilvl w:val="0"/>
          <w:numId w:val="8"/>
        </w:numPr>
        <w:rPr>
          <w:rFonts w:ascii="Gill Sans" w:hAnsi="Gill Sans" w:cs="Gill Sans"/>
          <w:lang w:val="en-GB"/>
        </w:rPr>
      </w:pPr>
      <w:r w:rsidRPr="001B793F">
        <w:rPr>
          <w:rFonts w:ascii="Gill Sans" w:hAnsi="Gill Sans" w:cs="Gill Sans"/>
          <w:lang w:val="en-GB"/>
        </w:rPr>
        <w:t>Supervising</w:t>
      </w:r>
      <w:r w:rsidR="001B793F">
        <w:rPr>
          <w:rFonts w:ascii="Gill Sans" w:hAnsi="Gill Sans" w:cs="Gill Sans"/>
          <w:lang w:val="en-GB"/>
        </w:rPr>
        <w:t>/directing</w:t>
      </w:r>
      <w:r w:rsidRPr="001B793F">
        <w:rPr>
          <w:rFonts w:ascii="Gill Sans" w:hAnsi="Gill Sans" w:cs="Gill Sans"/>
          <w:lang w:val="en-GB"/>
        </w:rPr>
        <w:t xml:space="preserve"> </w:t>
      </w:r>
      <w:r w:rsidR="001B793F">
        <w:rPr>
          <w:rFonts w:ascii="Gill Sans" w:hAnsi="Gill Sans" w:cs="Gill Sans"/>
          <w:lang w:val="en-GB"/>
        </w:rPr>
        <w:t>EPQ/</w:t>
      </w:r>
      <w:r w:rsidRPr="001B793F">
        <w:rPr>
          <w:rFonts w:ascii="Gill Sans" w:hAnsi="Gill Sans" w:cs="Gill Sans"/>
          <w:lang w:val="en-GB"/>
        </w:rPr>
        <w:t>homework club as required and l</w:t>
      </w:r>
      <w:r w:rsidR="001B793F" w:rsidRPr="001B793F">
        <w:rPr>
          <w:rFonts w:ascii="Gill Sans" w:hAnsi="Gill Sans" w:cs="Gill Sans"/>
          <w:lang w:val="en-GB"/>
        </w:rPr>
        <w:t>i</w:t>
      </w:r>
      <w:r w:rsidRPr="001B793F">
        <w:rPr>
          <w:rFonts w:ascii="Gill Sans" w:hAnsi="Gill Sans" w:cs="Gill Sans"/>
          <w:lang w:val="en-GB"/>
        </w:rPr>
        <w:t>aising with homework club</w:t>
      </w:r>
      <w:r w:rsidR="00DD21FF" w:rsidRPr="001B793F">
        <w:rPr>
          <w:rFonts w:ascii="Gill Sans" w:hAnsi="Gill Sans" w:cs="Gill Sans"/>
          <w:lang w:val="en-GB"/>
        </w:rPr>
        <w:t xml:space="preserve"> assistants over tasks to be set</w:t>
      </w:r>
      <w:r w:rsidR="00830528" w:rsidRPr="001B793F">
        <w:rPr>
          <w:rFonts w:ascii="Gill Sans" w:hAnsi="Gill Sans" w:cs="Gill Sans"/>
          <w:lang w:val="en-GB"/>
        </w:rPr>
        <w:t>, possibly including sourcing of snacks depending on location</w:t>
      </w:r>
    </w:p>
    <w:p w14:paraId="62EBD087" w14:textId="0452C2F8" w:rsidR="00DD21FF" w:rsidRPr="002C03EA" w:rsidRDefault="00DD21FF" w:rsidP="002C03EA">
      <w:pPr>
        <w:pStyle w:val="ListParagraph"/>
        <w:numPr>
          <w:ilvl w:val="0"/>
          <w:numId w:val="8"/>
        </w:numPr>
        <w:rPr>
          <w:rFonts w:ascii="Gill Sans" w:hAnsi="Gill Sans" w:cs="Gill Sans"/>
          <w:lang w:val="en-GB"/>
        </w:rPr>
      </w:pPr>
      <w:r w:rsidRPr="001B793F">
        <w:rPr>
          <w:rFonts w:ascii="Gill Sans" w:hAnsi="Gill Sans" w:cs="Gill Sans"/>
          <w:lang w:val="en-GB"/>
        </w:rPr>
        <w:t xml:space="preserve">Sending students information in advance of class about topics to be covered, so that they can prepare, </w:t>
      </w:r>
      <w:r w:rsidR="00830528" w:rsidRPr="001B793F">
        <w:rPr>
          <w:rFonts w:ascii="Gill Sans" w:hAnsi="Gill Sans" w:cs="Gill Sans"/>
          <w:lang w:val="en-GB"/>
        </w:rPr>
        <w:t>teaching and learning materials, and</w:t>
      </w:r>
      <w:r w:rsidRPr="001B793F">
        <w:rPr>
          <w:rFonts w:ascii="Gill Sans" w:hAnsi="Gill Sans" w:cs="Gill Sans"/>
          <w:lang w:val="en-GB"/>
        </w:rPr>
        <w:t xml:space="preserve"> assignments</w:t>
      </w:r>
    </w:p>
    <w:p w14:paraId="0BABB332" w14:textId="0F89F2A8" w:rsidR="00DD21FF" w:rsidRPr="001B793F" w:rsidRDefault="00DD21FF" w:rsidP="001B793F">
      <w:pPr>
        <w:pStyle w:val="ListParagraph"/>
        <w:numPr>
          <w:ilvl w:val="0"/>
          <w:numId w:val="8"/>
        </w:numPr>
        <w:rPr>
          <w:rFonts w:ascii="Gill Sans" w:hAnsi="Gill Sans" w:cs="Gill Sans"/>
          <w:lang w:val="en-GB"/>
        </w:rPr>
      </w:pPr>
      <w:r w:rsidRPr="001B793F">
        <w:rPr>
          <w:rFonts w:ascii="Gill Sans" w:hAnsi="Gill Sans" w:cs="Gill Sans"/>
          <w:lang w:val="en-GB"/>
        </w:rPr>
        <w:t xml:space="preserve">Marking and feeding back on homework and other </w:t>
      </w:r>
      <w:r w:rsidR="00830528" w:rsidRPr="001B793F">
        <w:rPr>
          <w:rFonts w:ascii="Gill Sans" w:hAnsi="Gill Sans" w:cs="Gill Sans"/>
          <w:lang w:val="en-GB"/>
        </w:rPr>
        <w:t>assign</w:t>
      </w:r>
      <w:r w:rsidRPr="001B793F">
        <w:rPr>
          <w:rFonts w:ascii="Gill Sans" w:hAnsi="Gill Sans" w:cs="Gill Sans"/>
          <w:lang w:val="en-GB"/>
        </w:rPr>
        <w:t>ments in a</w:t>
      </w:r>
      <w:r w:rsidR="001B793F" w:rsidRPr="001B793F">
        <w:rPr>
          <w:rFonts w:ascii="Gill Sans" w:hAnsi="Gill Sans" w:cs="Gill Sans"/>
          <w:lang w:val="en-GB"/>
        </w:rPr>
        <w:t xml:space="preserve"> timely and constructive manner</w:t>
      </w:r>
    </w:p>
    <w:p w14:paraId="55064B12" w14:textId="77777777" w:rsidR="00DD21FF" w:rsidRDefault="00DD21FF">
      <w:pPr>
        <w:rPr>
          <w:rFonts w:ascii="Gill Sans" w:hAnsi="Gill Sans" w:cs="Gill Sans"/>
          <w:lang w:val="en-GB"/>
        </w:rPr>
      </w:pPr>
    </w:p>
    <w:p w14:paraId="71C9F676" w14:textId="77777777" w:rsidR="002C03EA" w:rsidRDefault="002C03EA">
      <w:pPr>
        <w:rPr>
          <w:rFonts w:ascii="Gill Sans" w:hAnsi="Gill Sans" w:cs="Gill Sans"/>
          <w:lang w:val="en-GB"/>
        </w:rPr>
      </w:pPr>
    </w:p>
    <w:p w14:paraId="6C00EECC" w14:textId="77777777" w:rsidR="002C03EA" w:rsidRDefault="002C03EA">
      <w:pPr>
        <w:rPr>
          <w:rFonts w:ascii="Gill Sans" w:hAnsi="Gill Sans" w:cs="Gill Sans"/>
          <w:lang w:val="en-GB"/>
        </w:rPr>
      </w:pPr>
    </w:p>
    <w:p w14:paraId="7C9FDE1F" w14:textId="77777777" w:rsidR="002C03EA" w:rsidRDefault="002C03EA" w:rsidP="00DD21FF">
      <w:pPr>
        <w:widowControl w:val="0"/>
        <w:autoSpaceDE w:val="0"/>
        <w:autoSpaceDN w:val="0"/>
        <w:adjustRightInd w:val="0"/>
        <w:spacing w:after="240" w:line="340" w:lineRule="atLeast"/>
        <w:rPr>
          <w:rFonts w:ascii="Gill Sans" w:hAnsi="Gill Sans" w:cs="Gill Sans"/>
          <w:lang w:val="en-GB"/>
        </w:rPr>
      </w:pPr>
    </w:p>
    <w:p w14:paraId="6D7ADD6F"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Other activities </w:t>
      </w:r>
    </w:p>
    <w:p w14:paraId="1D8DDABF" w14:textId="4E354A8B"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Promoting the general progres</w:t>
      </w:r>
      <w:r w:rsidR="008225A2" w:rsidRPr="001B793F">
        <w:rPr>
          <w:rFonts w:ascii="Gill Sans" w:hAnsi="Gill Sans" w:cs="Gill Sans"/>
        </w:rPr>
        <w:t>s and well-</w:t>
      </w:r>
      <w:r w:rsidRPr="001B793F">
        <w:rPr>
          <w:rFonts w:ascii="Gill Sans" w:hAnsi="Gill Sans" w:cs="Gill Sans"/>
        </w:rPr>
        <w:t>bein</w:t>
      </w:r>
      <w:r w:rsidR="008225A2" w:rsidRPr="001B793F">
        <w:rPr>
          <w:rFonts w:ascii="Gill Sans" w:hAnsi="Gill Sans" w:cs="Gill Sans"/>
        </w:rPr>
        <w:t>g of individual stud</w:t>
      </w:r>
      <w:r w:rsidRPr="001B793F">
        <w:rPr>
          <w:rFonts w:ascii="Gill Sans" w:hAnsi="Gill Sans" w:cs="Gill Sans"/>
        </w:rPr>
        <w:t>ents and of any class or gro</w:t>
      </w:r>
      <w:r w:rsidR="001B793F">
        <w:rPr>
          <w:rFonts w:ascii="Gill Sans" w:hAnsi="Gill Sans" w:cs="Gill Sans"/>
        </w:rPr>
        <w:t>up of students assigned to you</w:t>
      </w:r>
    </w:p>
    <w:p w14:paraId="660D88C2" w14:textId="3E6D7B20"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Providing guidance and advice to students on </w:t>
      </w:r>
      <w:r w:rsidR="001B793F">
        <w:rPr>
          <w:rFonts w:ascii="Gill Sans" w:hAnsi="Gill Sans" w:cs="Gill Sans"/>
        </w:rPr>
        <w:t>educational and social matters, including liaising with them on occasion about extra-mural activities and opportunities</w:t>
      </w:r>
    </w:p>
    <w:p w14:paraId="30445D3C" w14:textId="05160A85"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Making records and reports on the personal and social needs of the pu</w:t>
      </w:r>
      <w:r w:rsidR="001B793F">
        <w:rPr>
          <w:rFonts w:ascii="Gill Sans" w:hAnsi="Gill Sans" w:cs="Gill Sans"/>
        </w:rPr>
        <w:t>pils in accordance with AHLU’s Safeguarding P</w:t>
      </w:r>
      <w:r w:rsidRPr="001B793F">
        <w:rPr>
          <w:rFonts w:ascii="Gill Sans" w:hAnsi="Gill Sans" w:cs="Gill Sans"/>
        </w:rPr>
        <w:t xml:space="preserve">olicy. </w:t>
      </w:r>
    </w:p>
    <w:p w14:paraId="49B989B5" w14:textId="110812A2"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Communicating and co-operating with persons or bodies outside the scheme, in consultation with</w:t>
      </w:r>
      <w:r w:rsidR="001B793F">
        <w:rPr>
          <w:rFonts w:ascii="Gill Sans" w:hAnsi="Gill Sans" w:cs="Gill Sans"/>
        </w:rPr>
        <w:t xml:space="preserve"> your line manager, and/or the Safeguarding P</w:t>
      </w:r>
      <w:r w:rsidRPr="001B793F">
        <w:rPr>
          <w:rFonts w:ascii="Gill Sans" w:hAnsi="Gill Sans" w:cs="Gill Sans"/>
        </w:rPr>
        <w:t xml:space="preserve">olicy </w:t>
      </w:r>
    </w:p>
    <w:p w14:paraId="6DE4C675" w14:textId="77777777"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Participating in meetings arranged for any of the purposes described above. </w:t>
      </w:r>
    </w:p>
    <w:p w14:paraId="6A5D3949" w14:textId="17461836" w:rsidR="008225A2" w:rsidRDefault="008225A2"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Following reasonable guidance and direction from your line manager and charity trustees as appropriate</w:t>
      </w:r>
    </w:p>
    <w:p w14:paraId="71A3091F" w14:textId="5CDC766E" w:rsidR="0050665A" w:rsidRPr="001B793F" w:rsidRDefault="0050665A"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Pr>
          <w:rFonts w:ascii="Gill Sans" w:hAnsi="Gill Sans" w:cs="Gill Sans"/>
        </w:rPr>
        <w:t>Liaising with members of staff at host venues</w:t>
      </w:r>
      <w:bookmarkStart w:id="0" w:name="_GoBack"/>
      <w:bookmarkEnd w:id="0"/>
      <w:r>
        <w:rPr>
          <w:rFonts w:ascii="Gill Sans" w:hAnsi="Gill Sans" w:cs="Gill Sans"/>
        </w:rPr>
        <w:t xml:space="preserve"> as appropriate</w:t>
      </w:r>
    </w:p>
    <w:p w14:paraId="771B95BF" w14:textId="34AD264C" w:rsidR="008225A2" w:rsidRPr="001B793F" w:rsidRDefault="008225A2"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Following reasonable requirements in relation to the delivery of a taught Extended Project Qualification </w:t>
      </w:r>
      <w:r w:rsidR="0050665A">
        <w:rPr>
          <w:rFonts w:ascii="Gill Sans" w:hAnsi="Gill Sans" w:cs="Gill Sans"/>
        </w:rPr>
        <w:t xml:space="preserve">(EPQ) </w:t>
      </w:r>
      <w:r w:rsidRPr="001B793F">
        <w:rPr>
          <w:rFonts w:ascii="Gill Sans" w:hAnsi="Gill Sans" w:cs="Gill Sans"/>
        </w:rPr>
        <w:t xml:space="preserve">course taught alongside two A level Art History course </w:t>
      </w:r>
      <w:r w:rsidR="001B793F">
        <w:rPr>
          <w:rFonts w:ascii="Gill Sans" w:hAnsi="Gill Sans" w:cs="Gill Sans"/>
        </w:rPr>
        <w:t xml:space="preserve">modules </w:t>
      </w:r>
      <w:r w:rsidRPr="001B793F">
        <w:rPr>
          <w:rFonts w:ascii="Gill Sans" w:hAnsi="Gill Sans" w:cs="Gill Sans"/>
        </w:rPr>
        <w:t>on term-time Saturdays</w:t>
      </w:r>
    </w:p>
    <w:p w14:paraId="7C9E714F"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Further training and development </w:t>
      </w:r>
    </w:p>
    <w:p w14:paraId="656DD8CF" w14:textId="553E17A6" w:rsidR="00DD21FF" w:rsidRPr="001B793F" w:rsidRDefault="00DD21FF" w:rsidP="001B793F">
      <w:pPr>
        <w:pStyle w:val="ListParagraph"/>
        <w:widowControl w:val="0"/>
        <w:numPr>
          <w:ilvl w:val="0"/>
          <w:numId w:val="10"/>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Reviewing from time to time your methods of </w:t>
      </w:r>
      <w:r w:rsidR="001B793F" w:rsidRPr="001B793F">
        <w:rPr>
          <w:rFonts w:ascii="Gill Sans" w:hAnsi="Gill Sans" w:cs="Gill Sans"/>
        </w:rPr>
        <w:t>teaching and programme of work as appropriate</w:t>
      </w:r>
    </w:p>
    <w:p w14:paraId="422379CE" w14:textId="4550242F" w:rsidR="00DD21FF" w:rsidRPr="001B793F" w:rsidRDefault="00DD21FF" w:rsidP="001B793F">
      <w:pPr>
        <w:pStyle w:val="ListParagraph"/>
        <w:widowControl w:val="0"/>
        <w:numPr>
          <w:ilvl w:val="0"/>
          <w:numId w:val="10"/>
        </w:numPr>
        <w:autoSpaceDE w:val="0"/>
        <w:autoSpaceDN w:val="0"/>
        <w:adjustRightInd w:val="0"/>
        <w:spacing w:after="240" w:line="340" w:lineRule="atLeast"/>
        <w:rPr>
          <w:rFonts w:ascii="Gill Sans" w:hAnsi="Gill Sans" w:cs="Gill Sans"/>
        </w:rPr>
      </w:pPr>
      <w:r w:rsidRPr="001B793F">
        <w:rPr>
          <w:rFonts w:ascii="Gill Sans" w:hAnsi="Gill Sans" w:cs="Gill Sans"/>
        </w:rPr>
        <w:t>Participating in arrangements for</w:t>
      </w:r>
      <w:r w:rsidR="001B793F" w:rsidRPr="001B793F">
        <w:rPr>
          <w:rFonts w:ascii="Gill Sans" w:hAnsi="Gill Sans" w:cs="Gill Sans"/>
        </w:rPr>
        <w:t xml:space="preserve"> your professional development as required</w:t>
      </w:r>
    </w:p>
    <w:p w14:paraId="6604B04C"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Child protection, discipline, health and safety </w:t>
      </w:r>
    </w:p>
    <w:p w14:paraId="5CEC32FE" w14:textId="63892ED1" w:rsidR="00DD21FF" w:rsidRPr="001B793F" w:rsidRDefault="00DD21FF" w:rsidP="001B793F">
      <w:pPr>
        <w:pStyle w:val="ListParagraph"/>
        <w:widowControl w:val="0"/>
        <w:numPr>
          <w:ilvl w:val="0"/>
          <w:numId w:val="11"/>
        </w:numPr>
        <w:autoSpaceDE w:val="0"/>
        <w:autoSpaceDN w:val="0"/>
        <w:adjustRightInd w:val="0"/>
        <w:spacing w:after="240" w:line="340" w:lineRule="atLeast"/>
        <w:rPr>
          <w:rFonts w:ascii="Gill Sans" w:hAnsi="Gill Sans" w:cs="Gill Sans"/>
        </w:rPr>
      </w:pPr>
      <w:r w:rsidRPr="001B793F">
        <w:rPr>
          <w:rFonts w:ascii="Gill Sans" w:hAnsi="Gill Sans" w:cs="Gill Sans"/>
        </w:rPr>
        <w:t>Promoting and safeguarding the welfare of children and young persons for whom you are responsible and wi</w:t>
      </w:r>
      <w:r w:rsidR="001B793F" w:rsidRPr="001B793F">
        <w:rPr>
          <w:rFonts w:ascii="Gill Sans" w:hAnsi="Gill Sans" w:cs="Gill Sans"/>
        </w:rPr>
        <w:t>th whom you come into contact</w:t>
      </w:r>
      <w:r w:rsidRPr="001B793F">
        <w:rPr>
          <w:rFonts w:ascii="Gill Sans" w:hAnsi="Gill Sans" w:cs="Gill Sans"/>
        </w:rPr>
        <w:t xml:space="preserve"> </w:t>
      </w:r>
    </w:p>
    <w:p w14:paraId="6C6D1CE0" w14:textId="0576C9B5" w:rsidR="00DD21FF" w:rsidRPr="001B793F" w:rsidRDefault="00DD21FF" w:rsidP="001B793F">
      <w:pPr>
        <w:pStyle w:val="ListParagraph"/>
        <w:widowControl w:val="0"/>
        <w:numPr>
          <w:ilvl w:val="0"/>
          <w:numId w:val="11"/>
        </w:numPr>
        <w:autoSpaceDE w:val="0"/>
        <w:autoSpaceDN w:val="0"/>
        <w:adjustRightInd w:val="0"/>
        <w:spacing w:after="240" w:line="340" w:lineRule="atLeast"/>
        <w:rPr>
          <w:rFonts w:ascii="Gill Sans" w:hAnsi="Gill Sans" w:cs="Gill Sans"/>
        </w:rPr>
      </w:pPr>
      <w:r w:rsidRPr="001B793F">
        <w:rPr>
          <w:rFonts w:ascii="Gill Sans" w:hAnsi="Gill Sans" w:cs="Gill Sans"/>
        </w:rPr>
        <w:t>Maintaining good order and discipline among the students and safeguarding their health and safety both when they are on the Gallery premises and when they are engaged in author</w:t>
      </w:r>
      <w:r w:rsidR="001B793F" w:rsidRPr="001B793F">
        <w:rPr>
          <w:rFonts w:ascii="Gill Sans" w:hAnsi="Gill Sans" w:cs="Gill Sans"/>
        </w:rPr>
        <w:t>ised AHLU activities elsewhere</w:t>
      </w:r>
    </w:p>
    <w:p w14:paraId="30F9BF14"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Administration </w:t>
      </w:r>
    </w:p>
    <w:p w14:paraId="782425EC" w14:textId="6821A07D" w:rsidR="00DD21FF" w:rsidRPr="001B793F" w:rsidRDefault="00DD21FF" w:rsidP="001B793F">
      <w:pPr>
        <w:pStyle w:val="ListParagraph"/>
        <w:widowControl w:val="0"/>
        <w:numPr>
          <w:ilvl w:val="0"/>
          <w:numId w:val="12"/>
        </w:numPr>
        <w:autoSpaceDE w:val="0"/>
        <w:autoSpaceDN w:val="0"/>
        <w:adjustRightInd w:val="0"/>
        <w:spacing w:after="240" w:line="340" w:lineRule="atLeast"/>
        <w:rPr>
          <w:rFonts w:ascii="Gill Sans" w:hAnsi="Gill Sans" w:cs="Gill Sans"/>
        </w:rPr>
      </w:pPr>
      <w:r w:rsidRPr="001B793F">
        <w:rPr>
          <w:rFonts w:ascii="Gill Sans" w:hAnsi="Gill Sans" w:cs="Gill Sans"/>
        </w:rPr>
        <w:t>Participating in administrative and organisational tasks related to such duties as are described above, including the management or supervision of persons providing support for the teachers in the scheme, e.g. teaching assistants, and the ordering and allocat</w:t>
      </w:r>
      <w:r w:rsidR="001B793F" w:rsidRPr="001B793F">
        <w:rPr>
          <w:rFonts w:ascii="Gill Sans" w:hAnsi="Gill Sans" w:cs="Gill Sans"/>
        </w:rPr>
        <w:t>ion of equipment and materials</w:t>
      </w:r>
    </w:p>
    <w:p w14:paraId="1DCFCFC3"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Flexibility </w:t>
      </w:r>
    </w:p>
    <w:p w14:paraId="48623D96" w14:textId="23807664" w:rsidR="00DD21FF" w:rsidRPr="001B793F" w:rsidRDefault="00DD21FF" w:rsidP="001B793F">
      <w:pPr>
        <w:pStyle w:val="ListParagraph"/>
        <w:widowControl w:val="0"/>
        <w:numPr>
          <w:ilvl w:val="0"/>
          <w:numId w:val="12"/>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You may be required to undertake such other reasonable duties from time to time </w:t>
      </w:r>
      <w:r w:rsidR="001B793F" w:rsidRPr="001B793F">
        <w:rPr>
          <w:rFonts w:ascii="Gill Sans" w:hAnsi="Gill Sans" w:cs="Gill Sans"/>
        </w:rPr>
        <w:t>as AHLU may reasonably require</w:t>
      </w:r>
    </w:p>
    <w:p w14:paraId="7BE183D9" w14:textId="2B657272" w:rsidR="00DD21FF" w:rsidRPr="00052428" w:rsidRDefault="00E30B72" w:rsidP="00E30B72">
      <w:pPr>
        <w:widowControl w:val="0"/>
        <w:autoSpaceDE w:val="0"/>
        <w:autoSpaceDN w:val="0"/>
        <w:adjustRightInd w:val="0"/>
        <w:spacing w:after="240" w:line="340" w:lineRule="atLeast"/>
        <w:jc w:val="center"/>
        <w:rPr>
          <w:rFonts w:ascii="Gill Sans" w:hAnsi="Gill Sans" w:cs="Gill Sans"/>
          <w:b/>
          <w:color w:val="FF0000"/>
        </w:rPr>
      </w:pPr>
      <w:r w:rsidRPr="00052428">
        <w:rPr>
          <w:rFonts w:ascii="Gill Sans" w:hAnsi="Gill Sans" w:cs="Gill Sans"/>
          <w:b/>
          <w:color w:val="FF0000"/>
        </w:rPr>
        <w:t>Salary and hours</w:t>
      </w:r>
    </w:p>
    <w:p w14:paraId="32CF69CC" w14:textId="3E171BBA" w:rsidR="00E30B72" w:rsidRPr="00052428" w:rsidRDefault="00E30B72"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Teaching staff are expected to be delivering lessons between 10-12.30pm (Wallace Collection) with some supervision of homework club afterwards, or at from 1</w:t>
      </w:r>
      <w:r w:rsidR="001B793F">
        <w:rPr>
          <w:rFonts w:ascii="Gill Sans" w:hAnsi="Gill Sans" w:cs="Gill Sans"/>
        </w:rPr>
        <w:t xml:space="preserve">.30-4pm (National Gallery) with </w:t>
      </w:r>
      <w:r w:rsidRPr="00052428">
        <w:rPr>
          <w:rFonts w:ascii="Gill Sans" w:hAnsi="Gill Sans" w:cs="Gill Sans"/>
        </w:rPr>
        <w:t xml:space="preserve">some supervision of </w:t>
      </w:r>
      <w:r w:rsidR="001B793F">
        <w:rPr>
          <w:rFonts w:ascii="Gill Sans" w:hAnsi="Gill Sans" w:cs="Gill Sans"/>
        </w:rPr>
        <w:t>EPQ/</w:t>
      </w:r>
      <w:r w:rsidRPr="00052428">
        <w:rPr>
          <w:rFonts w:ascii="Gill Sans" w:hAnsi="Gill Sans" w:cs="Gill Sans"/>
        </w:rPr>
        <w:t>ho</w:t>
      </w:r>
      <w:r w:rsidR="001B793F">
        <w:rPr>
          <w:rFonts w:ascii="Gill Sans" w:hAnsi="Gill Sans" w:cs="Gill Sans"/>
        </w:rPr>
        <w:t xml:space="preserve">mework club afterwards on </w:t>
      </w:r>
      <w:r w:rsidRPr="00052428">
        <w:rPr>
          <w:rFonts w:ascii="Gill Sans" w:hAnsi="Gill Sans" w:cs="Gill Sans"/>
        </w:rPr>
        <w:t>term-time Saturdays.</w:t>
      </w:r>
    </w:p>
    <w:p w14:paraId="38C084F9" w14:textId="77777777" w:rsidR="002C03EA" w:rsidRDefault="00E30B72"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The fee </w:t>
      </w:r>
      <w:r w:rsidR="001B793F">
        <w:rPr>
          <w:rFonts w:ascii="Gill Sans" w:hAnsi="Gill Sans" w:cs="Gill Sans"/>
        </w:rPr>
        <w:t>(for each session)</w:t>
      </w:r>
      <w:r w:rsidRPr="00052428">
        <w:rPr>
          <w:rFonts w:ascii="Gill Sans" w:hAnsi="Gill Sans" w:cs="Gill Sans"/>
        </w:rPr>
        <w:t xml:space="preserve"> including preparation and marking is £200</w:t>
      </w:r>
      <w:r w:rsidR="006E0911" w:rsidRPr="00052428">
        <w:rPr>
          <w:rFonts w:ascii="Gill Sans" w:hAnsi="Gill Sans" w:cs="Gill Sans"/>
        </w:rPr>
        <w:t xml:space="preserve"> per se</w:t>
      </w:r>
      <w:r w:rsidR="00B542A1" w:rsidRPr="00052428">
        <w:rPr>
          <w:rFonts w:ascii="Gill Sans" w:hAnsi="Gill Sans" w:cs="Gill Sans"/>
        </w:rPr>
        <w:t>s</w:t>
      </w:r>
      <w:r w:rsidR="006E0911" w:rsidRPr="00052428">
        <w:rPr>
          <w:rFonts w:ascii="Gill Sans" w:hAnsi="Gill Sans" w:cs="Gill Sans"/>
        </w:rPr>
        <w:t>sion</w:t>
      </w:r>
      <w:r w:rsidRPr="00052428">
        <w:rPr>
          <w:rFonts w:ascii="Gill Sans" w:hAnsi="Gill Sans" w:cs="Gill Sans"/>
        </w:rPr>
        <w:t xml:space="preserve">, payable by invoice submitted at the end of each </w:t>
      </w:r>
      <w:r w:rsidR="00B542A1" w:rsidRPr="00052428">
        <w:rPr>
          <w:rFonts w:ascii="Gill Sans" w:hAnsi="Gill Sans" w:cs="Gill Sans"/>
        </w:rPr>
        <w:t>calenda</w:t>
      </w:r>
      <w:r w:rsidR="006E0911" w:rsidRPr="00052428">
        <w:rPr>
          <w:rFonts w:ascii="Gill Sans" w:hAnsi="Gill Sans" w:cs="Gill Sans"/>
        </w:rPr>
        <w:t xml:space="preserve">r </w:t>
      </w:r>
      <w:r w:rsidRPr="00052428">
        <w:rPr>
          <w:rFonts w:ascii="Gill Sans" w:hAnsi="Gill Sans" w:cs="Gill Sans"/>
        </w:rPr>
        <w:t xml:space="preserve">month. </w:t>
      </w:r>
    </w:p>
    <w:p w14:paraId="63E52BF6" w14:textId="4CBA1395" w:rsidR="008E4B13" w:rsidRPr="002C03EA" w:rsidRDefault="002C03EA" w:rsidP="002C03EA">
      <w:pPr>
        <w:widowControl w:val="0"/>
        <w:autoSpaceDE w:val="0"/>
        <w:autoSpaceDN w:val="0"/>
        <w:adjustRightInd w:val="0"/>
        <w:spacing w:after="240" w:line="340" w:lineRule="atLeast"/>
        <w:jc w:val="center"/>
        <w:rPr>
          <w:rFonts w:ascii="Gill Sans" w:hAnsi="Gill Sans" w:cs="Gill Sans"/>
        </w:rPr>
      </w:pPr>
      <w:r>
        <w:rPr>
          <w:rFonts w:ascii="Gill Sans" w:hAnsi="Gill Sans" w:cs="Gill Sans"/>
          <w:b/>
          <w:color w:val="FF0000"/>
        </w:rPr>
        <w:t>Applica</w:t>
      </w:r>
      <w:r w:rsidR="008E4B13" w:rsidRPr="00052428">
        <w:rPr>
          <w:rFonts w:ascii="Gill Sans" w:hAnsi="Gill Sans" w:cs="Gill Sans"/>
          <w:b/>
          <w:color w:val="FF0000"/>
        </w:rPr>
        <w:t>tion</w:t>
      </w:r>
    </w:p>
    <w:p w14:paraId="69D46A96" w14:textId="06970B49" w:rsidR="008E4B13" w:rsidRPr="00052428"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Applications must be returned by email to info@arthistorylinkup.org by </w:t>
      </w:r>
      <w:r w:rsidRPr="00052428">
        <w:rPr>
          <w:rFonts w:ascii="Gill Sans" w:hAnsi="Gill Sans" w:cs="Gill Sans"/>
          <w:bCs/>
        </w:rPr>
        <w:t xml:space="preserve">5pm </w:t>
      </w:r>
      <w:r w:rsidRPr="00052428">
        <w:rPr>
          <w:rFonts w:ascii="Gill Sans" w:hAnsi="Gill Sans" w:cs="Gill Sans"/>
        </w:rPr>
        <w:t xml:space="preserve">on the closing date, </w:t>
      </w:r>
      <w:r w:rsidRPr="001B793F">
        <w:rPr>
          <w:rFonts w:ascii="Gill Sans" w:hAnsi="Gill Sans" w:cs="Gill Sans"/>
          <w:b/>
        </w:rPr>
        <w:t>Friday 29</w:t>
      </w:r>
      <w:r w:rsidRPr="001B793F">
        <w:rPr>
          <w:rFonts w:ascii="Gill Sans" w:hAnsi="Gill Sans" w:cs="Gill Sans"/>
          <w:b/>
          <w:vertAlign w:val="superscript"/>
        </w:rPr>
        <w:t>th</w:t>
      </w:r>
      <w:r w:rsidRPr="001B793F">
        <w:rPr>
          <w:rFonts w:ascii="Gill Sans" w:hAnsi="Gill Sans" w:cs="Gill Sans"/>
          <w:b/>
        </w:rPr>
        <w:t xml:space="preserve"> June.</w:t>
      </w:r>
      <w:r w:rsidRPr="00052428">
        <w:rPr>
          <w:rFonts w:ascii="Gill Sans" w:hAnsi="Gill Sans" w:cs="Gill Sans"/>
        </w:rPr>
        <w:t xml:space="preserve"> </w:t>
      </w:r>
    </w:p>
    <w:p w14:paraId="3886F146" w14:textId="0FFFE92C" w:rsidR="00176279" w:rsidRPr="00052428"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Applications must be made using the application form</w:t>
      </w:r>
      <w:r w:rsidR="001B793F">
        <w:rPr>
          <w:rFonts w:ascii="Gill Sans" w:hAnsi="Gill Sans" w:cs="Gill Sans"/>
        </w:rPr>
        <w:t>,</w:t>
      </w:r>
      <w:r w:rsidRPr="00052428">
        <w:rPr>
          <w:rFonts w:ascii="Gill Sans" w:hAnsi="Gill Sans" w:cs="Gill Sans"/>
        </w:rPr>
        <w:t xml:space="preserve"> and by C.V., if desired, in addition to a covering letter stating your suitability for the position and your reasons for applying.  </w:t>
      </w:r>
      <w:r w:rsidR="001B793F">
        <w:rPr>
          <w:rFonts w:ascii="Gill Sans" w:hAnsi="Gill Sans" w:cs="Gill Sans"/>
        </w:rPr>
        <w:t>Please visit our website for application pack and further information:</w:t>
      </w:r>
      <w:r w:rsidR="008F4DA6">
        <w:rPr>
          <w:rFonts w:ascii="Gill Sans" w:hAnsi="Gill Sans" w:cs="Gill Sans"/>
        </w:rPr>
        <w:t xml:space="preserve"> www.arthistorylinkup.org/art-history-for-everyone/teacher </w:t>
      </w:r>
    </w:p>
    <w:p w14:paraId="1509DDC1" w14:textId="51999437" w:rsidR="008E4B13" w:rsidRPr="00052428" w:rsidRDefault="00B542A1"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Please indicate if you have a preference for being based at the Wallace Collection or National Gallery, and/or</w:t>
      </w:r>
      <w:r w:rsidR="001B793F">
        <w:rPr>
          <w:rFonts w:ascii="Gill Sans" w:hAnsi="Gill Sans" w:cs="Gill Sans"/>
        </w:rPr>
        <w:t xml:space="preserve"> if you have existing expertise/experience of the A level Art History modules </w:t>
      </w:r>
      <w:r w:rsidRPr="00052428">
        <w:rPr>
          <w:rFonts w:ascii="Gill Sans" w:hAnsi="Gill Sans" w:cs="Gill Sans"/>
        </w:rPr>
        <w:t xml:space="preserve">it is proposed be taught there (see </w:t>
      </w:r>
      <w:r w:rsidR="00176279" w:rsidRPr="00052428">
        <w:rPr>
          <w:rFonts w:ascii="Gill Sans" w:hAnsi="Gill Sans" w:cs="Gill Sans"/>
        </w:rPr>
        <w:t>Teaching Position information p2</w:t>
      </w:r>
      <w:r w:rsidRPr="00052428">
        <w:rPr>
          <w:rFonts w:ascii="Gill Sans" w:hAnsi="Gill Sans" w:cs="Gill Sans"/>
        </w:rPr>
        <w:t>)</w:t>
      </w:r>
      <w:r w:rsidR="001B793F">
        <w:rPr>
          <w:rFonts w:ascii="Gill Sans" w:hAnsi="Gill Sans" w:cs="Gill Sans"/>
        </w:rPr>
        <w:t xml:space="preserve"> and/or of delivering or supervising Extended Project Qualifications.</w:t>
      </w:r>
    </w:p>
    <w:p w14:paraId="557089C9" w14:textId="272A3C79" w:rsidR="008E4B13" w:rsidRPr="00052428"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It is anticipated that interviews will take place in central London on</w:t>
      </w:r>
      <w:r w:rsidRPr="00052428">
        <w:rPr>
          <w:rFonts w:ascii="Gill Sans" w:hAnsi="Gill Sans" w:cs="Gill Sans"/>
          <w:b/>
        </w:rPr>
        <w:t xml:space="preserve"> Saturday 7</w:t>
      </w:r>
      <w:r w:rsidRPr="00052428">
        <w:rPr>
          <w:rFonts w:ascii="Gill Sans" w:hAnsi="Gill Sans" w:cs="Gill Sans"/>
          <w:b/>
          <w:vertAlign w:val="superscript"/>
        </w:rPr>
        <w:t>th</w:t>
      </w:r>
      <w:r w:rsidRPr="00052428">
        <w:rPr>
          <w:rFonts w:ascii="Gill Sans" w:hAnsi="Gill Sans" w:cs="Gill Sans"/>
          <w:b/>
        </w:rPr>
        <w:t xml:space="preserve"> July 2018. </w:t>
      </w:r>
    </w:p>
    <w:p w14:paraId="5DAA76F0" w14:textId="04C3BBED"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Equal Opportunities</w:t>
      </w:r>
    </w:p>
    <w:p w14:paraId="6FA1D05E" w14:textId="10642695" w:rsidR="000F2AE2" w:rsidRPr="00052428" w:rsidRDefault="000F2AE2" w:rsidP="000F2AE2">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It is the policy of Art History Link-Up to provide equal opportunities for all qualified individuals regardless of race, colour, religion, ethnic or national origin, sexual orientation, age, gender medical condition or disability</w:t>
      </w:r>
      <w:r w:rsidR="00C36E5B" w:rsidRPr="00052428">
        <w:rPr>
          <w:rFonts w:ascii="Gill Sans" w:hAnsi="Gill Sans" w:cs="Gill Sans"/>
        </w:rPr>
        <w:t xml:space="preserve"> in accordance with the Equality Guidance Act 2010</w:t>
      </w:r>
      <w:r w:rsidRPr="00052428">
        <w:rPr>
          <w:rFonts w:ascii="Gill Sans" w:hAnsi="Gill Sans" w:cs="Gill Sans"/>
        </w:rPr>
        <w:t xml:space="preserve">. </w:t>
      </w:r>
    </w:p>
    <w:p w14:paraId="2DC397AB" w14:textId="640D1A95"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Safeguarding</w:t>
      </w:r>
    </w:p>
    <w:p w14:paraId="439E35CA" w14:textId="61443526" w:rsidR="000F2AE2" w:rsidRPr="00052428" w:rsidRDefault="000F2AE2" w:rsidP="000F2AE2">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Candidates should be aware that the position involves some degree of responsibility for safeguarding children. This post is exempt from the Rehabilitation of Offenders Act 1974 and, therefore, all convictions, cautions and bind-overs, including those as</w:t>
      </w:r>
      <w:r w:rsidR="00C36E5B" w:rsidRPr="00052428">
        <w:rPr>
          <w:rFonts w:ascii="Gill Sans" w:hAnsi="Gill Sans" w:cs="Gill Sans"/>
        </w:rPr>
        <w:t xml:space="preserve"> “spent” must be declared. S</w:t>
      </w:r>
      <w:r w:rsidRPr="00052428">
        <w:rPr>
          <w:rFonts w:ascii="Gill Sans" w:hAnsi="Gill Sans" w:cs="Gill Sans"/>
        </w:rPr>
        <w:t>uccessful candidate</w:t>
      </w:r>
      <w:r w:rsidR="00C36E5B" w:rsidRPr="00052428">
        <w:rPr>
          <w:rFonts w:ascii="Gill Sans" w:hAnsi="Gill Sans" w:cs="Gill Sans"/>
        </w:rPr>
        <w:t>s</w:t>
      </w:r>
      <w:r w:rsidRPr="00052428">
        <w:rPr>
          <w:rFonts w:ascii="Gill Sans" w:hAnsi="Gill Sans" w:cs="Gill Sans"/>
        </w:rPr>
        <w:t xml:space="preserve"> will be required to complete a Disclosure &amp; Barring Service application. References will be sought </w:t>
      </w:r>
      <w:r w:rsidR="0053186E">
        <w:rPr>
          <w:rFonts w:ascii="Gill Sans" w:hAnsi="Gill Sans" w:cs="Gill Sans"/>
        </w:rPr>
        <w:t xml:space="preserve">and </w:t>
      </w:r>
      <w:r w:rsidRPr="00052428">
        <w:rPr>
          <w:rFonts w:ascii="Gill Sans" w:hAnsi="Gill Sans" w:cs="Gill Sans"/>
        </w:rPr>
        <w:t>we may approach previous employers for information to verify particular expe</w:t>
      </w:r>
      <w:r w:rsidR="00C36E5B" w:rsidRPr="00052428">
        <w:rPr>
          <w:rFonts w:ascii="Gill Sans" w:hAnsi="Gill Sans" w:cs="Gill Sans"/>
        </w:rPr>
        <w:t>rience and qualifications. S</w:t>
      </w:r>
      <w:r w:rsidRPr="00052428">
        <w:rPr>
          <w:rFonts w:ascii="Gill Sans" w:hAnsi="Gill Sans" w:cs="Gill Sans"/>
        </w:rPr>
        <w:t>uccessful candidate</w:t>
      </w:r>
      <w:r w:rsidR="00C36E5B" w:rsidRPr="00052428">
        <w:rPr>
          <w:rFonts w:ascii="Gill Sans" w:hAnsi="Gill Sans" w:cs="Gill Sans"/>
        </w:rPr>
        <w:t xml:space="preserve">s </w:t>
      </w:r>
      <w:r w:rsidR="0053186E">
        <w:rPr>
          <w:rFonts w:ascii="Gill Sans" w:hAnsi="Gill Sans" w:cs="Gill Sans"/>
        </w:rPr>
        <w:t>will</w:t>
      </w:r>
      <w:r w:rsidR="00C36E5B" w:rsidRPr="00052428">
        <w:rPr>
          <w:rFonts w:ascii="Gill Sans" w:hAnsi="Gill Sans" w:cs="Gill Sans"/>
        </w:rPr>
        <w:t xml:space="preserve"> </w:t>
      </w:r>
      <w:r w:rsidRPr="00052428">
        <w:rPr>
          <w:rFonts w:ascii="Gill Sans" w:hAnsi="Gill Sans" w:cs="Gill Sans"/>
        </w:rPr>
        <w:t xml:space="preserve">be required to provide certificates of qualification, and to </w:t>
      </w:r>
      <w:r w:rsidR="00C36E5B" w:rsidRPr="00052428">
        <w:rPr>
          <w:rFonts w:ascii="Gill Sans" w:hAnsi="Gill Sans" w:cs="Gill Sans"/>
        </w:rPr>
        <w:t xml:space="preserve">both </w:t>
      </w:r>
      <w:r w:rsidRPr="00052428">
        <w:rPr>
          <w:rFonts w:ascii="Gill Sans" w:hAnsi="Gill Sans" w:cs="Gill Sans"/>
        </w:rPr>
        <w:t xml:space="preserve">review and act in accordance with Art History Link-Up’s Safeguarding Policy. </w:t>
      </w:r>
    </w:p>
    <w:p w14:paraId="278268D7" w14:textId="65C1BBC4"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Charitable status</w:t>
      </w:r>
    </w:p>
    <w:p w14:paraId="50FCCD81" w14:textId="334A3E43" w:rsidR="000F2AE2" w:rsidRDefault="0053186E" w:rsidP="000F2AE2">
      <w:pPr>
        <w:widowControl w:val="0"/>
        <w:autoSpaceDE w:val="0"/>
        <w:autoSpaceDN w:val="0"/>
        <w:adjustRightInd w:val="0"/>
        <w:spacing w:after="240" w:line="340" w:lineRule="atLeast"/>
        <w:rPr>
          <w:rFonts w:ascii="Gill Sans" w:hAnsi="Gill Sans" w:cs="Gill Sans"/>
        </w:rPr>
      </w:pPr>
      <w:r>
        <w:rPr>
          <w:rFonts w:ascii="Gill Sans" w:hAnsi="Gill Sans" w:cs="Gill Sans"/>
        </w:rPr>
        <w:t>The c</w:t>
      </w:r>
      <w:r w:rsidR="000F2AE2" w:rsidRPr="00052428">
        <w:rPr>
          <w:rFonts w:ascii="Gill Sans" w:hAnsi="Gill Sans" w:cs="Gill Sans"/>
        </w:rPr>
        <w:t xml:space="preserve">harity called Art History Link-Up (charity registration number </w:t>
      </w:r>
      <w:r w:rsidR="000F2AE2" w:rsidRPr="00052428">
        <w:rPr>
          <w:rFonts w:ascii="Gill Sans" w:hAnsi="Gill Sans" w:cs="Gill Sans"/>
          <w:iCs/>
        </w:rPr>
        <w:t>1172792</w:t>
      </w:r>
      <w:r w:rsidR="000F2AE2" w:rsidRPr="00052428">
        <w:rPr>
          <w:rFonts w:ascii="Gill Sans" w:hAnsi="Gill Sans" w:cs="Gill Sans"/>
        </w:rPr>
        <w:t>) is a Charitable Incorporated Organisation</w:t>
      </w:r>
      <w:r w:rsidR="00E30B72" w:rsidRPr="00052428">
        <w:rPr>
          <w:rFonts w:ascii="Gill Sans" w:hAnsi="Gill Sans" w:cs="Gill Sans"/>
        </w:rPr>
        <w:t xml:space="preserve"> (C.I.O</w:t>
      </w:r>
      <w:r w:rsidR="002C03EA">
        <w:rPr>
          <w:rFonts w:ascii="Gill Sans" w:hAnsi="Gill Sans" w:cs="Gill Sans"/>
        </w:rPr>
        <w:t>.</w:t>
      </w:r>
      <w:r w:rsidR="00E30B72" w:rsidRPr="00052428">
        <w:rPr>
          <w:rFonts w:ascii="Gill Sans" w:hAnsi="Gill Sans" w:cs="Gill Sans"/>
        </w:rPr>
        <w:t>)</w:t>
      </w:r>
      <w:r w:rsidR="000F2AE2" w:rsidRPr="00052428">
        <w:rPr>
          <w:rFonts w:ascii="Gill Sans" w:hAnsi="Gill Sans" w:cs="Gill Sans"/>
        </w:rPr>
        <w:t xml:space="preserve">, registered address The Old Rectory, Wiggonholt, West Sussex RH20 2EL, for more information </w:t>
      </w:r>
      <w:r w:rsidR="00E30B72" w:rsidRPr="00052428">
        <w:rPr>
          <w:rFonts w:ascii="Gill Sans" w:hAnsi="Gill Sans" w:cs="Gill Sans"/>
        </w:rPr>
        <w:t>visit</w:t>
      </w:r>
      <w:r w:rsidR="000F2AE2" w:rsidRPr="00052428">
        <w:rPr>
          <w:rFonts w:ascii="Gill Sans" w:hAnsi="Gill Sans" w:cs="Gill Sans"/>
        </w:rPr>
        <w:t xml:space="preserve"> </w:t>
      </w:r>
      <w:hyperlink r:id="rId10" w:history="1">
        <w:r w:rsidR="000F2AE2" w:rsidRPr="00052428">
          <w:rPr>
            <w:rStyle w:val="Hyperlink"/>
            <w:rFonts w:ascii="Gill Sans" w:hAnsi="Gill Sans" w:cs="Gill Sans"/>
          </w:rPr>
          <w:t>www.arthistorylinkup.org</w:t>
        </w:r>
      </w:hyperlink>
      <w:r w:rsidR="000F2AE2" w:rsidRPr="00052428">
        <w:rPr>
          <w:rFonts w:ascii="Gill Sans" w:hAnsi="Gill Sans" w:cs="Gill Sans"/>
        </w:rPr>
        <w:t xml:space="preserve">.  </w:t>
      </w:r>
    </w:p>
    <w:p w14:paraId="198E0DC7" w14:textId="77777777" w:rsidR="002C03EA" w:rsidRPr="00052428" w:rsidRDefault="002C03EA" w:rsidP="000F2AE2">
      <w:pPr>
        <w:widowControl w:val="0"/>
        <w:autoSpaceDE w:val="0"/>
        <w:autoSpaceDN w:val="0"/>
        <w:adjustRightInd w:val="0"/>
        <w:spacing w:after="240" w:line="340" w:lineRule="atLeast"/>
        <w:rPr>
          <w:rFonts w:ascii="Gill Sans" w:hAnsi="Gill Sans" w:cs="Gill Sans"/>
        </w:rPr>
      </w:pPr>
    </w:p>
    <w:p w14:paraId="78E86F15" w14:textId="5DCBB158" w:rsidR="00DD21FF" w:rsidRPr="00052428" w:rsidRDefault="002C03EA" w:rsidP="002C03EA">
      <w:pPr>
        <w:jc w:val="center"/>
        <w:rPr>
          <w:rFonts w:ascii="Gill Sans" w:hAnsi="Gill Sans" w:cs="Gill Sans"/>
          <w:lang w:val="en-GB"/>
        </w:rPr>
      </w:pPr>
      <w:r w:rsidRPr="00052428">
        <w:rPr>
          <w:rFonts w:ascii="Gill Sans" w:hAnsi="Gill Sans" w:cs="Gill Sans"/>
          <w:noProof/>
        </w:rPr>
        <w:drawing>
          <wp:inline distT="0" distB="0" distL="0" distR="0" wp14:anchorId="6A5F56B9" wp14:editId="668ED8FD">
            <wp:extent cx="4065270" cy="95059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950595"/>
                    </a:xfrm>
                    <a:prstGeom prst="rect">
                      <a:avLst/>
                    </a:prstGeom>
                    <a:noFill/>
                    <a:ln>
                      <a:noFill/>
                    </a:ln>
                  </pic:spPr>
                </pic:pic>
              </a:graphicData>
            </a:graphic>
          </wp:inline>
        </w:drawing>
      </w:r>
    </w:p>
    <w:sectPr w:rsidR="00DD21FF" w:rsidRPr="00052428" w:rsidSect="00D437F3">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B064" w14:textId="77777777" w:rsidR="000D1C2F" w:rsidRDefault="000D1C2F" w:rsidP="00886D3A">
      <w:r>
        <w:separator/>
      </w:r>
    </w:p>
  </w:endnote>
  <w:endnote w:type="continuationSeparator" w:id="0">
    <w:p w14:paraId="34D85189" w14:textId="77777777" w:rsidR="000D1C2F" w:rsidRDefault="000D1C2F" w:rsidP="008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25500"/>
      <w:docPartObj>
        <w:docPartGallery w:val="Page Numbers (Bottom of Page)"/>
        <w:docPartUnique/>
      </w:docPartObj>
    </w:sdtPr>
    <w:sdtEndPr>
      <w:rPr>
        <w:rFonts w:ascii="Gill Sans" w:hAnsi="Gill Sans" w:cs="Gill Sans"/>
        <w:i/>
        <w:noProof/>
        <w:sz w:val="20"/>
        <w:szCs w:val="20"/>
      </w:rPr>
    </w:sdtEndPr>
    <w:sdtContent>
      <w:p w14:paraId="3E840E70" w14:textId="77777777" w:rsidR="00886D3A" w:rsidRDefault="00886D3A" w:rsidP="00886D3A">
        <w:pPr>
          <w:pStyle w:val="Footer"/>
          <w:jc w:val="right"/>
        </w:pPr>
      </w:p>
      <w:p w14:paraId="11BCB4F7" w14:textId="5043F673" w:rsidR="00886D3A" w:rsidRPr="00052428" w:rsidRDefault="00886D3A" w:rsidP="00886D3A">
        <w:pPr>
          <w:pStyle w:val="Footer"/>
          <w:rPr>
            <w:rFonts w:ascii="Gill Sans" w:hAnsi="Gill Sans" w:cs="Gill Sans"/>
            <w:i/>
            <w:sz w:val="20"/>
            <w:szCs w:val="20"/>
          </w:rPr>
        </w:pPr>
        <w:r w:rsidRPr="00052428">
          <w:rPr>
            <w:rFonts w:ascii="Gill Sans" w:hAnsi="Gill Sans" w:cs="Gill Sans"/>
            <w:i/>
            <w:sz w:val="20"/>
            <w:szCs w:val="20"/>
          </w:rPr>
          <w:t>Teacher Application pack 2018</w:t>
        </w:r>
        <w:r w:rsidRPr="00052428">
          <w:rPr>
            <w:rFonts w:ascii="Gill Sans" w:hAnsi="Gill Sans" w:cs="Gill Sans"/>
            <w:i/>
            <w:sz w:val="20"/>
            <w:szCs w:val="20"/>
          </w:rPr>
          <w:tab/>
        </w:r>
        <w:r w:rsidRPr="00052428">
          <w:rPr>
            <w:rFonts w:ascii="Gill Sans" w:hAnsi="Gill Sans" w:cs="Gill Sans"/>
            <w:i/>
            <w:sz w:val="20"/>
            <w:szCs w:val="20"/>
          </w:rPr>
          <w:tab/>
          <w:t xml:space="preserve"> </w:t>
        </w:r>
        <w:r w:rsidRPr="00052428">
          <w:rPr>
            <w:rFonts w:ascii="Gill Sans" w:hAnsi="Gill Sans" w:cs="Gill Sans"/>
            <w:i/>
            <w:sz w:val="20"/>
            <w:szCs w:val="20"/>
          </w:rPr>
          <w:fldChar w:fldCharType="begin"/>
        </w:r>
        <w:r w:rsidRPr="00052428">
          <w:rPr>
            <w:rFonts w:ascii="Gill Sans" w:hAnsi="Gill Sans" w:cs="Gill Sans"/>
            <w:i/>
            <w:sz w:val="20"/>
            <w:szCs w:val="20"/>
          </w:rPr>
          <w:instrText xml:space="preserve"> PAGE   \* MERGEFORMAT </w:instrText>
        </w:r>
        <w:r w:rsidRPr="00052428">
          <w:rPr>
            <w:rFonts w:ascii="Gill Sans" w:hAnsi="Gill Sans" w:cs="Gill Sans"/>
            <w:i/>
            <w:sz w:val="20"/>
            <w:szCs w:val="20"/>
          </w:rPr>
          <w:fldChar w:fldCharType="separate"/>
        </w:r>
        <w:r w:rsidR="000D1C2F">
          <w:rPr>
            <w:rFonts w:ascii="Gill Sans" w:hAnsi="Gill Sans" w:cs="Gill Sans"/>
            <w:i/>
            <w:noProof/>
            <w:sz w:val="20"/>
            <w:szCs w:val="20"/>
          </w:rPr>
          <w:t>1</w:t>
        </w:r>
        <w:r w:rsidRPr="00052428">
          <w:rPr>
            <w:rFonts w:ascii="Gill Sans" w:hAnsi="Gill Sans" w:cs="Gill Sans"/>
            <w:i/>
            <w:noProof/>
            <w:sz w:val="20"/>
            <w:szCs w:val="20"/>
          </w:rPr>
          <w:fldChar w:fldCharType="end"/>
        </w:r>
      </w:p>
    </w:sdtContent>
  </w:sdt>
  <w:p w14:paraId="0F77106B" w14:textId="77777777" w:rsidR="00886D3A" w:rsidRDefault="00886D3A" w:rsidP="00886D3A">
    <w:pPr>
      <w:pStyle w:val="Footer"/>
      <w:jc w:val="center"/>
    </w:pPr>
    <w:r>
      <w:rPr>
        <w:noProof/>
      </w:rPr>
      <w:drawing>
        <wp:inline distT="0" distB="0" distL="0" distR="0" wp14:anchorId="65BDA48C" wp14:editId="375E7A3C">
          <wp:extent cx="1257300" cy="293999"/>
          <wp:effectExtent l="0" t="0" r="0" b="11430"/>
          <wp:docPr id="29" name="Picture 29" descr="Macintosh HD:Users:roseaidin:Library:Containers:com.apple.mail:Data:Library:Mail Downloads:860F97CC-CF33-4A3A-AAF3-E1FC68A3C371:Screen Shot 2016-08-05 at 10.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aidin:Library:Containers:com.apple.mail:Data:Library:Mail Downloads:860F97CC-CF33-4A3A-AAF3-E1FC68A3C371:Screen Shot 2016-08-05 at 10.54.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18" cy="294260"/>
                  </a:xfrm>
                  <a:prstGeom prst="rect">
                    <a:avLst/>
                  </a:prstGeom>
                  <a:noFill/>
                  <a:ln>
                    <a:noFill/>
                  </a:ln>
                </pic:spPr>
              </pic:pic>
            </a:graphicData>
          </a:graphic>
        </wp:inline>
      </w:drawing>
    </w:r>
  </w:p>
  <w:p w14:paraId="3B6EBCDB" w14:textId="77777777" w:rsidR="00886D3A" w:rsidRDefault="00886D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1864" w14:textId="77777777" w:rsidR="000D1C2F" w:rsidRDefault="000D1C2F" w:rsidP="00886D3A">
      <w:r>
        <w:separator/>
      </w:r>
    </w:p>
  </w:footnote>
  <w:footnote w:type="continuationSeparator" w:id="0">
    <w:p w14:paraId="55118CAD" w14:textId="77777777" w:rsidR="000D1C2F" w:rsidRDefault="000D1C2F" w:rsidP="00886D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401F"/>
    <w:multiLevelType w:val="hybridMultilevel"/>
    <w:tmpl w:val="5F0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D0034"/>
    <w:multiLevelType w:val="hybridMultilevel"/>
    <w:tmpl w:val="F904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54978"/>
    <w:multiLevelType w:val="hybridMultilevel"/>
    <w:tmpl w:val="A0C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D6738"/>
    <w:multiLevelType w:val="hybridMultilevel"/>
    <w:tmpl w:val="745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6846"/>
    <w:multiLevelType w:val="hybridMultilevel"/>
    <w:tmpl w:val="8574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F3776"/>
    <w:multiLevelType w:val="hybridMultilevel"/>
    <w:tmpl w:val="C01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827B2"/>
    <w:multiLevelType w:val="hybridMultilevel"/>
    <w:tmpl w:val="75E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65626"/>
    <w:multiLevelType w:val="hybridMultilevel"/>
    <w:tmpl w:val="4E1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3495D"/>
    <w:multiLevelType w:val="hybridMultilevel"/>
    <w:tmpl w:val="5776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D7F67"/>
    <w:multiLevelType w:val="hybridMultilevel"/>
    <w:tmpl w:val="DFA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46EF"/>
    <w:multiLevelType w:val="hybridMultilevel"/>
    <w:tmpl w:val="2788FA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151DF4"/>
    <w:multiLevelType w:val="hybridMultilevel"/>
    <w:tmpl w:val="249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8"/>
  </w:num>
  <w:num w:numId="6">
    <w:abstractNumId w:val="4"/>
  </w:num>
  <w:num w:numId="7">
    <w:abstractNumId w:val="0"/>
  </w:num>
  <w:num w:numId="8">
    <w:abstractNumId w:val="3"/>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3"/>
    <w:rsid w:val="000458FD"/>
    <w:rsid w:val="00052428"/>
    <w:rsid w:val="000740F8"/>
    <w:rsid w:val="000745B8"/>
    <w:rsid w:val="00074AA8"/>
    <w:rsid w:val="000853B5"/>
    <w:rsid w:val="000D1C2F"/>
    <w:rsid w:val="000F2AE2"/>
    <w:rsid w:val="00111732"/>
    <w:rsid w:val="00144D7E"/>
    <w:rsid w:val="00176279"/>
    <w:rsid w:val="001B793F"/>
    <w:rsid w:val="0020513B"/>
    <w:rsid w:val="002B390D"/>
    <w:rsid w:val="002C03EA"/>
    <w:rsid w:val="0034451E"/>
    <w:rsid w:val="004035C2"/>
    <w:rsid w:val="0050665A"/>
    <w:rsid w:val="0053186E"/>
    <w:rsid w:val="005A4D3B"/>
    <w:rsid w:val="005B69F4"/>
    <w:rsid w:val="00600F0E"/>
    <w:rsid w:val="00635E1C"/>
    <w:rsid w:val="006B2F9A"/>
    <w:rsid w:val="006E0911"/>
    <w:rsid w:val="007231BF"/>
    <w:rsid w:val="007655A9"/>
    <w:rsid w:val="008225A2"/>
    <w:rsid w:val="00830528"/>
    <w:rsid w:val="00886D3A"/>
    <w:rsid w:val="008E4B13"/>
    <w:rsid w:val="008F4DA6"/>
    <w:rsid w:val="00975B72"/>
    <w:rsid w:val="00B542A1"/>
    <w:rsid w:val="00B65ACA"/>
    <w:rsid w:val="00C36E5B"/>
    <w:rsid w:val="00D437F3"/>
    <w:rsid w:val="00DD21FF"/>
    <w:rsid w:val="00DF67C7"/>
    <w:rsid w:val="00E30B72"/>
    <w:rsid w:val="00E5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C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E2"/>
    <w:rPr>
      <w:color w:val="0563C1" w:themeColor="hyperlink"/>
      <w:u w:val="single"/>
    </w:rPr>
  </w:style>
  <w:style w:type="paragraph" w:customStyle="1" w:styleId="p1">
    <w:name w:val="p1"/>
    <w:basedOn w:val="Normal"/>
    <w:rsid w:val="000853B5"/>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0853B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86D3A"/>
    <w:pPr>
      <w:tabs>
        <w:tab w:val="center" w:pos="4513"/>
        <w:tab w:val="right" w:pos="9026"/>
      </w:tabs>
    </w:pPr>
  </w:style>
  <w:style w:type="character" w:customStyle="1" w:styleId="HeaderChar">
    <w:name w:val="Header Char"/>
    <w:basedOn w:val="DefaultParagraphFont"/>
    <w:link w:val="Header"/>
    <w:uiPriority w:val="99"/>
    <w:rsid w:val="00886D3A"/>
  </w:style>
  <w:style w:type="paragraph" w:styleId="Footer">
    <w:name w:val="footer"/>
    <w:basedOn w:val="Normal"/>
    <w:link w:val="FooterChar"/>
    <w:uiPriority w:val="99"/>
    <w:unhideWhenUsed/>
    <w:rsid w:val="00886D3A"/>
    <w:pPr>
      <w:tabs>
        <w:tab w:val="center" w:pos="4513"/>
        <w:tab w:val="right" w:pos="9026"/>
      </w:tabs>
    </w:pPr>
  </w:style>
  <w:style w:type="character" w:customStyle="1" w:styleId="FooterChar">
    <w:name w:val="Footer Char"/>
    <w:basedOn w:val="DefaultParagraphFont"/>
    <w:link w:val="Footer"/>
    <w:uiPriority w:val="99"/>
    <w:rsid w:val="00886D3A"/>
  </w:style>
  <w:style w:type="paragraph" w:styleId="ListParagraph">
    <w:name w:val="List Paragraph"/>
    <w:basedOn w:val="Normal"/>
    <w:uiPriority w:val="34"/>
    <w:qFormat/>
    <w:rsid w:val="0005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www.arthistorylinku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EC859F-53F9-CA4B-B716-250F6E25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1945</Words>
  <Characters>11087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Aidin</dc:creator>
  <cp:keywords/>
  <dc:description/>
  <cp:lastModifiedBy>Rose Aidin</cp:lastModifiedBy>
  <cp:revision>15</cp:revision>
  <dcterms:created xsi:type="dcterms:W3CDTF">2018-06-11T10:25:00Z</dcterms:created>
  <dcterms:modified xsi:type="dcterms:W3CDTF">2018-06-14T11:20:00Z</dcterms:modified>
</cp:coreProperties>
</file>