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57" w:rsidRPr="00F72807" w:rsidRDefault="00036D25" w:rsidP="0023386A">
      <w:pPr>
        <w:spacing w:after="0" w:line="240" w:lineRule="auto"/>
        <w:jc w:val="center"/>
        <w:rPr>
          <w:sz w:val="28"/>
        </w:rPr>
      </w:pPr>
      <w:r w:rsidRPr="00F72807">
        <w:rPr>
          <w:sz w:val="28"/>
        </w:rPr>
        <w:t>Birkbeck Eighteenth-Century Research Group</w:t>
      </w:r>
    </w:p>
    <w:p w:rsidR="00036D25" w:rsidRPr="00F72807" w:rsidRDefault="00036D25" w:rsidP="0023386A">
      <w:pPr>
        <w:spacing w:after="0" w:line="240" w:lineRule="auto"/>
        <w:jc w:val="center"/>
        <w:rPr>
          <w:sz w:val="28"/>
        </w:rPr>
      </w:pPr>
      <w:r w:rsidRPr="00F72807">
        <w:rPr>
          <w:sz w:val="28"/>
        </w:rPr>
        <w:t>Birkbeck College, University of London</w:t>
      </w:r>
    </w:p>
    <w:p w:rsidR="0023386A" w:rsidRDefault="0023386A" w:rsidP="0023386A">
      <w:pPr>
        <w:spacing w:after="0" w:line="240" w:lineRule="auto"/>
        <w:jc w:val="center"/>
      </w:pPr>
    </w:p>
    <w:p w:rsidR="008B3B55" w:rsidRPr="00CD6137" w:rsidRDefault="008B3B55" w:rsidP="0023386A">
      <w:pPr>
        <w:spacing w:after="0" w:line="240" w:lineRule="auto"/>
        <w:jc w:val="center"/>
      </w:pPr>
    </w:p>
    <w:p w:rsidR="00036D25" w:rsidRPr="008B3B55" w:rsidRDefault="00036D25" w:rsidP="0023386A">
      <w:pPr>
        <w:spacing w:after="0" w:line="240" w:lineRule="auto"/>
        <w:jc w:val="center"/>
        <w:rPr>
          <w:b/>
          <w:sz w:val="48"/>
          <w:szCs w:val="44"/>
        </w:rPr>
      </w:pPr>
      <w:r w:rsidRPr="008B3B55">
        <w:rPr>
          <w:b/>
          <w:sz w:val="48"/>
          <w:szCs w:val="44"/>
        </w:rPr>
        <w:t>Lecture</w:t>
      </w:r>
      <w:r w:rsidR="00163471" w:rsidRPr="008B3B55">
        <w:rPr>
          <w:b/>
          <w:sz w:val="48"/>
          <w:szCs w:val="44"/>
        </w:rPr>
        <w:t xml:space="preserve"> by </w:t>
      </w:r>
      <w:r w:rsidR="002108A6">
        <w:rPr>
          <w:b/>
          <w:sz w:val="48"/>
          <w:szCs w:val="44"/>
        </w:rPr>
        <w:t>Prof</w:t>
      </w:r>
      <w:r w:rsidR="008B3B55" w:rsidRPr="008B3B55">
        <w:rPr>
          <w:b/>
          <w:sz w:val="48"/>
          <w:szCs w:val="44"/>
        </w:rPr>
        <w:t>. Tita Chico</w:t>
      </w:r>
    </w:p>
    <w:p w:rsidR="008B3B55" w:rsidRPr="008B3B55" w:rsidRDefault="008B3B55" w:rsidP="00675825">
      <w:pPr>
        <w:spacing w:after="0" w:line="240" w:lineRule="auto"/>
        <w:jc w:val="center"/>
        <w:rPr>
          <w:rFonts w:eastAsia="Times New Roman" w:cs="Tahoma"/>
          <w:b/>
          <w:color w:val="000000"/>
          <w:sz w:val="48"/>
          <w:szCs w:val="44"/>
        </w:rPr>
      </w:pPr>
      <w:r w:rsidRPr="008B3B55">
        <w:rPr>
          <w:rFonts w:eastAsia="Times New Roman" w:cs="Tahoma"/>
          <w:b/>
          <w:color w:val="000000"/>
          <w:sz w:val="48"/>
          <w:szCs w:val="44"/>
        </w:rPr>
        <w:t>‘Aesthetics, Mediation, and Difference:</w:t>
      </w:r>
    </w:p>
    <w:p w:rsidR="00675825" w:rsidRPr="008B3B55" w:rsidRDefault="008B3B55" w:rsidP="00675825">
      <w:pPr>
        <w:spacing w:after="0" w:line="240" w:lineRule="auto"/>
        <w:jc w:val="center"/>
        <w:rPr>
          <w:rFonts w:eastAsia="Times New Roman"/>
          <w:b/>
          <w:sz w:val="48"/>
          <w:szCs w:val="44"/>
        </w:rPr>
      </w:pPr>
      <w:r w:rsidRPr="008B3B55">
        <w:rPr>
          <w:rFonts w:eastAsia="Times New Roman" w:cs="Tahoma"/>
          <w:b/>
          <w:color w:val="000000"/>
          <w:sz w:val="48"/>
          <w:szCs w:val="44"/>
        </w:rPr>
        <w:t>British Literature and Science’</w:t>
      </w:r>
    </w:p>
    <w:p w:rsidR="00437CC9" w:rsidRPr="00437CC9" w:rsidRDefault="00163471" w:rsidP="00437CC9">
      <w:pPr>
        <w:pBdr>
          <w:top w:val="none" w:sz="18" w:space="7" w:color="FFFFFF" w:themeColor="background1" w:themeTint="00" w:themeShade="00" w:shadow="1" w:frame="1"/>
          <w:left w:val="none" w:sz="18" w:space="27" w:color="EDEDED" w:themeColor="text1" w:themeTint="12" w:themeShade="00" w:shadow="1" w:frame="1"/>
          <w:bottom w:val="none" w:sz="18" w:space="21" w:color="303144" w:shadow="1"/>
          <w:right w:val="none" w:sz="0" w:space="2" w:color="000000" w:shadow="1"/>
          <w:between w:val="none" w:sz="0" w:space="7" w:color="000000"/>
          <w:bar w:val="none" w:sz="0" w:color="C40000" w:frame="1"/>
        </w:pBdr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437CC9">
        <w:rPr>
          <w:rFonts w:eastAsia="Times New Roman"/>
          <w:sz w:val="36"/>
          <w:szCs w:val="36"/>
        </w:rPr>
        <w:t xml:space="preserve">6pm, </w:t>
      </w:r>
      <w:r w:rsidR="008B3B55">
        <w:rPr>
          <w:rFonts w:eastAsia="Times New Roman"/>
          <w:sz w:val="36"/>
          <w:szCs w:val="36"/>
        </w:rPr>
        <w:t>Tuesday 10</w:t>
      </w:r>
      <w:r w:rsidR="008B3B55" w:rsidRPr="008B3B55">
        <w:rPr>
          <w:rFonts w:eastAsia="Times New Roman"/>
          <w:sz w:val="36"/>
          <w:szCs w:val="36"/>
          <w:vertAlign w:val="superscript"/>
        </w:rPr>
        <w:t>th</w:t>
      </w:r>
      <w:r w:rsidR="008B3B55">
        <w:rPr>
          <w:rFonts w:eastAsia="Times New Roman"/>
          <w:sz w:val="36"/>
          <w:szCs w:val="36"/>
        </w:rPr>
        <w:t xml:space="preserve"> November</w:t>
      </w:r>
    </w:p>
    <w:p w:rsidR="00437CC9" w:rsidRPr="00437CC9" w:rsidRDefault="008B3B55" w:rsidP="00437CC9">
      <w:pPr>
        <w:pBdr>
          <w:top w:val="none" w:sz="18" w:space="7" w:color="FFFFFF" w:themeColor="background1" w:themeTint="00" w:themeShade="00" w:shadow="1" w:frame="1"/>
          <w:left w:val="none" w:sz="18" w:space="27" w:color="EDEDED" w:themeColor="text1" w:themeTint="12" w:themeShade="00" w:shadow="1" w:frame="1"/>
          <w:bottom w:val="none" w:sz="18" w:space="21" w:color="303144" w:shadow="1"/>
          <w:right w:val="none" w:sz="0" w:space="2" w:color="000000" w:shadow="1"/>
          <w:between w:val="none" w:sz="0" w:space="7" w:color="000000"/>
          <w:bar w:val="none" w:sz="0" w:color="C40000" w:frame="1"/>
        </w:pBdr>
        <w:spacing w:after="0" w:line="240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Keynes Library, School of Arts, 43 Gordon Square</w:t>
      </w:r>
    </w:p>
    <w:p w:rsidR="00036D25" w:rsidRPr="00CD6137" w:rsidRDefault="008B3B55" w:rsidP="0023386A">
      <w:pPr>
        <w:spacing w:after="0" w:line="240" w:lineRule="auto"/>
        <w:jc w:val="center"/>
        <w:rPr>
          <w:noProof/>
        </w:rPr>
      </w:pPr>
      <w:r>
        <w:rPr>
          <w:rFonts w:ascii="Open Sans" w:hAnsi="Open Sans"/>
          <w:noProof/>
          <w:color w:val="333333"/>
          <w:sz w:val="20"/>
          <w:szCs w:val="20"/>
        </w:rPr>
        <w:drawing>
          <wp:inline distT="0" distB="0" distL="0" distR="0" wp14:anchorId="7BCAFF51" wp14:editId="7DEFA128">
            <wp:extent cx="5731510" cy="3777358"/>
            <wp:effectExtent l="0" t="0" r="0" b="0"/>
            <wp:docPr id="1" name="Picture 1" descr="http://www.jasonmkelly.com/wp-content/uploads/2012/03/ARTSTOR_103_4182200303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sonmkelly.com/wp-content/uploads/2012/03/ARTSTOR_103_41822003039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1" w:rsidRPr="003D1933" w:rsidRDefault="00163471" w:rsidP="0023386A">
      <w:pPr>
        <w:spacing w:after="0" w:line="240" w:lineRule="auto"/>
        <w:jc w:val="center"/>
        <w:rPr>
          <w:noProof/>
          <w:sz w:val="28"/>
        </w:rPr>
      </w:pPr>
    </w:p>
    <w:p w:rsidR="008B3B55" w:rsidRDefault="008B3B55" w:rsidP="008B3B55">
      <w:pPr>
        <w:spacing w:after="0" w:line="240" w:lineRule="auto"/>
        <w:ind w:firstLine="720"/>
        <w:jc w:val="both"/>
        <w:rPr>
          <w:rFonts w:cs="Calibri"/>
        </w:rPr>
      </w:pPr>
      <w:r w:rsidRPr="008B3B55">
        <w:rPr>
          <w:rFonts w:cs="Calibri"/>
        </w:rPr>
        <w:t>The Birkbeck Eighteenth-Century Research Group is delighted to announce a forthcoming lecture by Tita Chico,</w:t>
      </w:r>
      <w:r w:rsidRPr="008B3B55">
        <w:rPr>
          <w:rFonts w:eastAsia="Times New Roman" w:cs="Helvetica"/>
        </w:rPr>
        <w:t xml:space="preserve"> Associate Professor in the English Department at the University of Maryland</w:t>
      </w:r>
      <w:r w:rsidRPr="008B3B55">
        <w:rPr>
          <w:rFonts w:cs="Calibri"/>
        </w:rPr>
        <w:t>.</w:t>
      </w:r>
    </w:p>
    <w:p w:rsidR="008B3B55" w:rsidRPr="008B3B55" w:rsidRDefault="008B3B55" w:rsidP="008B3B55">
      <w:pPr>
        <w:spacing w:after="0" w:line="240" w:lineRule="auto"/>
        <w:ind w:firstLine="720"/>
        <w:jc w:val="both"/>
        <w:rPr>
          <w:rFonts w:cs="Calibri"/>
        </w:rPr>
      </w:pPr>
    </w:p>
    <w:p w:rsidR="008B3B55" w:rsidRPr="008B3B55" w:rsidRDefault="002108A6" w:rsidP="008B3B55">
      <w:pPr>
        <w:spacing w:line="240" w:lineRule="auto"/>
        <w:ind w:firstLine="720"/>
        <w:jc w:val="both"/>
        <w:rPr>
          <w:rFonts w:cs="Calibri"/>
        </w:rPr>
      </w:pPr>
      <w:r>
        <w:rPr>
          <w:rFonts w:eastAsia="Times New Roman" w:cs="Helvetica"/>
        </w:rPr>
        <w:t>Professor</w:t>
      </w:r>
      <w:bookmarkStart w:id="0" w:name="_GoBack"/>
      <w:bookmarkEnd w:id="0"/>
      <w:r w:rsidR="008B3B55" w:rsidRPr="008B3B55">
        <w:rPr>
          <w:rFonts w:eastAsia="Times New Roman" w:cs="Helvetica"/>
        </w:rPr>
        <w:t xml:space="preserve"> Chico is the author of </w:t>
      </w:r>
      <w:r w:rsidR="008B3B55" w:rsidRPr="008B3B55">
        <w:rPr>
          <w:rStyle w:val="Emphasis"/>
          <w:rFonts w:eastAsia="Times New Roman" w:cs="Helvetica"/>
        </w:rPr>
        <w:t xml:space="preserve">Designing Women: The Dressing Room in Eighteenth-Century English Literature and Culture </w:t>
      </w:r>
      <w:r w:rsidR="008B3B55" w:rsidRPr="008B3B55">
        <w:rPr>
          <w:rFonts w:eastAsia="Times New Roman" w:cs="Helvetica"/>
        </w:rPr>
        <w:t xml:space="preserve">(2005), and co-editor of </w:t>
      </w:r>
      <w:r w:rsidR="008B3B55" w:rsidRPr="008B3B55">
        <w:rPr>
          <w:rStyle w:val="Emphasis"/>
          <w:rFonts w:eastAsia="Times New Roman" w:cs="Helvetica"/>
        </w:rPr>
        <w:t>Atlantic Worlds in the Long Eighteenth Century: Seduction and Sentiment</w:t>
      </w:r>
      <w:r w:rsidR="008B3B55" w:rsidRPr="008B3B55">
        <w:rPr>
          <w:rFonts w:eastAsia="Times New Roman" w:cs="Helvetica"/>
        </w:rPr>
        <w:t xml:space="preserve"> (2012), with Toni Bowers. She is also editor of </w:t>
      </w:r>
      <w:r w:rsidR="008B3B55" w:rsidRPr="008B3B55">
        <w:rPr>
          <w:rStyle w:val="Emphasis"/>
          <w:rFonts w:eastAsia="Times New Roman" w:cs="Helvetica"/>
        </w:rPr>
        <w:t>The Eighteenth Century: Theory and Interpretation.</w:t>
      </w:r>
      <w:r w:rsidR="008B3B55" w:rsidRPr="008B3B55">
        <w:rPr>
          <w:rFonts w:eastAsia="Times New Roman" w:cs="Helvetica"/>
        </w:rPr>
        <w:t xml:space="preserve"> This talk relates to her current book project, </w:t>
      </w:r>
      <w:r w:rsidR="008B3B55" w:rsidRPr="008B3B55">
        <w:rPr>
          <w:rStyle w:val="Emphasis"/>
          <w:rFonts w:eastAsia="Times New Roman" w:cs="Helvetica"/>
        </w:rPr>
        <w:t>Experimentalism: Literary Knowledge and Science in the British Enlightenment</w:t>
      </w:r>
      <w:r w:rsidR="008B3B55" w:rsidRPr="008B3B55">
        <w:rPr>
          <w:rStyle w:val="Emphasis"/>
          <w:rFonts w:eastAsia="Times New Roman" w:cs="Helvetica"/>
          <w:i w:val="0"/>
        </w:rPr>
        <w:t xml:space="preserve">. </w:t>
      </w:r>
    </w:p>
    <w:p w:rsidR="008B3B55" w:rsidRPr="008B3B55" w:rsidRDefault="008B3B55" w:rsidP="008B3B55">
      <w:pPr>
        <w:spacing w:after="0" w:line="240" w:lineRule="auto"/>
        <w:jc w:val="center"/>
        <w:rPr>
          <w:rFonts w:cs="Calibri"/>
        </w:rPr>
      </w:pPr>
      <w:r w:rsidRPr="008B3B55">
        <w:rPr>
          <w:rFonts w:cs="Calibri"/>
        </w:rPr>
        <w:t>All very welcome!</w:t>
      </w:r>
    </w:p>
    <w:p w:rsidR="00133CA9" w:rsidRPr="008B3B55" w:rsidRDefault="008B3B55" w:rsidP="008B3B55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8B3B55">
        <w:rPr>
          <w:rFonts w:asciiTheme="minorHAnsi" w:hAnsiTheme="minorHAnsi" w:cs="Calibri"/>
          <w:sz w:val="22"/>
          <w:szCs w:val="22"/>
        </w:rPr>
        <w:t xml:space="preserve">For further information, please contact Kate Retford: </w:t>
      </w:r>
      <w:hyperlink r:id="rId7" w:history="1">
        <w:r w:rsidRPr="008B3B55">
          <w:rPr>
            <w:rStyle w:val="Hyperlink"/>
            <w:rFonts w:asciiTheme="minorHAnsi" w:hAnsiTheme="minorHAnsi" w:cs="Calibri"/>
            <w:sz w:val="22"/>
            <w:szCs w:val="22"/>
          </w:rPr>
          <w:t>k.retford@bbk.ac.uk</w:t>
        </w:r>
      </w:hyperlink>
      <w:r w:rsidRPr="008B3B55">
        <w:rPr>
          <w:rFonts w:asciiTheme="minorHAnsi" w:hAnsiTheme="minorHAnsi" w:cs="Calibri"/>
          <w:sz w:val="22"/>
          <w:szCs w:val="22"/>
        </w:rPr>
        <w:t xml:space="preserve"> </w:t>
      </w:r>
    </w:p>
    <w:sectPr w:rsidR="00133CA9" w:rsidRPr="008B3B55" w:rsidSect="00B8725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5"/>
    <w:rsid w:val="00036D25"/>
    <w:rsid w:val="00131407"/>
    <w:rsid w:val="00133CA9"/>
    <w:rsid w:val="00163471"/>
    <w:rsid w:val="002108A6"/>
    <w:rsid w:val="0023386A"/>
    <w:rsid w:val="002658DF"/>
    <w:rsid w:val="002A561E"/>
    <w:rsid w:val="002F42CA"/>
    <w:rsid w:val="003D1933"/>
    <w:rsid w:val="003D6750"/>
    <w:rsid w:val="00437CC9"/>
    <w:rsid w:val="0054079C"/>
    <w:rsid w:val="005B0124"/>
    <w:rsid w:val="00675825"/>
    <w:rsid w:val="008B3B55"/>
    <w:rsid w:val="009D3857"/>
    <w:rsid w:val="00A665E4"/>
    <w:rsid w:val="00AC1857"/>
    <w:rsid w:val="00B87253"/>
    <w:rsid w:val="00CD6137"/>
    <w:rsid w:val="00D02EEF"/>
    <w:rsid w:val="00D50B08"/>
    <w:rsid w:val="00F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471"/>
    <w:rPr>
      <w:i/>
      <w:iCs/>
    </w:rPr>
  </w:style>
  <w:style w:type="character" w:styleId="Hyperlink">
    <w:name w:val="Hyperlink"/>
    <w:basedOn w:val="DefaultParagraphFont"/>
    <w:uiPriority w:val="99"/>
    <w:unhideWhenUsed/>
    <w:rsid w:val="005407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3B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B5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471"/>
    <w:rPr>
      <w:i/>
      <w:iCs/>
    </w:rPr>
  </w:style>
  <w:style w:type="character" w:styleId="Hyperlink">
    <w:name w:val="Hyperlink"/>
    <w:basedOn w:val="DefaultParagraphFont"/>
    <w:uiPriority w:val="99"/>
    <w:unhideWhenUsed/>
    <w:rsid w:val="0054079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3B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B5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retford@bbk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C196-5A95-475E-B9B4-8AEDFC22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ubwc105</dc:creator>
  <cp:lastModifiedBy>Kate Retford</cp:lastModifiedBy>
  <cp:revision>3</cp:revision>
  <cp:lastPrinted>2009-05-19T09:31:00Z</cp:lastPrinted>
  <dcterms:created xsi:type="dcterms:W3CDTF">2015-10-20T16:29:00Z</dcterms:created>
  <dcterms:modified xsi:type="dcterms:W3CDTF">2015-10-21T09:38:00Z</dcterms:modified>
</cp:coreProperties>
</file>