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Default Extension="png" ContentType="image/png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header2.xml" ContentType="application/vnd.openxmlformats-officedocument.wordprocessingml.header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DC4FED" w:rsidRDefault="00DC4FED" w:rsidP="00DC4FED"/>
    <w:p w:rsidR="00B1629D" w:rsidRDefault="00986075">
      <w:r w:rsidRPr="00986075">
        <w:rPr>
          <w:noProof/>
          <w:lang w:eastAsia="en-GB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2" o:spid="_x0000_s1026" type="#_x0000_t202" style="position:absolute;margin-left:87.25pt;margin-top:69.85pt;width:447pt;height:6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" stroked="f" strokeweight="3pt">
            <v:fill opacity="35980f"/>
            <v:textbox>
              <w:txbxContent>
                <w:p w:rsidR="00DC4FED" w:rsidRPr="007F74E0" w:rsidRDefault="00DC4FED" w:rsidP="00DC4FED">
                  <w:pPr>
                    <w:rPr>
                      <w:rFonts w:cstheme="minorHAnsi"/>
                      <w:b/>
                      <w:color w:val="000000" w:themeColor="text1"/>
                      <w:sz w:val="48"/>
                      <w:szCs w:val="48"/>
                    </w:rPr>
                  </w:pPr>
                  <w:r w:rsidRPr="007F74E0">
                    <w:rPr>
                      <w:rFonts w:cstheme="minorHAnsi"/>
                      <w:b/>
                      <w:color w:val="000000" w:themeColor="text1"/>
                      <w:sz w:val="48"/>
                      <w:szCs w:val="48"/>
                    </w:rPr>
                    <w:t>THE MURRAY SEMINAR ON MEDIEVAL AND RENAISSANCE ART</w:t>
                  </w:r>
                </w:p>
                <w:p w:rsidR="001A2F83" w:rsidRPr="007F74E0" w:rsidRDefault="001A2F83" w:rsidP="001A2F83">
                  <w:pPr>
                    <w:rPr>
                      <w:rFonts w:cstheme="minorHAnsi"/>
                      <w:b/>
                      <w:color w:val="000000" w:themeColor="text1"/>
                      <w:sz w:val="32"/>
                      <w:szCs w:val="32"/>
                    </w:rPr>
                  </w:pPr>
                  <w:r w:rsidRPr="007F74E0">
                    <w:rPr>
                      <w:rFonts w:cstheme="minorHAnsi"/>
                      <w:b/>
                      <w:color w:val="000000" w:themeColor="text1"/>
                      <w:sz w:val="32"/>
                      <w:szCs w:val="32"/>
                    </w:rPr>
                    <w:t xml:space="preserve">All seminars are held at 5pm in The Keynes Library, Birkbeck School of Arts, 43, Gordon Sq., London, WC1H OPD. A break at 5.50pm is followed by discussion and refreshments.  </w:t>
                  </w:r>
                </w:p>
                <w:p w:rsidR="001A2F83" w:rsidRPr="007F74E0" w:rsidRDefault="001A2F83" w:rsidP="001A2F83">
                  <w:pPr>
                    <w:rPr>
                      <w:rFonts w:cstheme="minorHAnsi"/>
                      <w:b/>
                      <w:color w:val="000000" w:themeColor="text1"/>
                      <w:sz w:val="48"/>
                      <w:szCs w:val="48"/>
                    </w:rPr>
                  </w:pPr>
                  <w:r w:rsidRPr="007F74E0">
                    <w:rPr>
                      <w:rFonts w:cstheme="minorHAnsi"/>
                      <w:b/>
                      <w:color w:val="000000" w:themeColor="text1"/>
                      <w:sz w:val="48"/>
                      <w:szCs w:val="48"/>
                    </w:rPr>
                    <w:t>17 January: Carol Richardson</w:t>
                  </w:r>
                </w:p>
                <w:p w:rsidR="001A2F83" w:rsidRPr="007F74E0" w:rsidRDefault="001A2F83" w:rsidP="001A2F83">
                  <w:pPr>
                    <w:rPr>
                      <w:rFonts w:cstheme="minorHAnsi"/>
                      <w:b/>
                      <w:i/>
                      <w:color w:val="000000" w:themeColor="text1"/>
                      <w:sz w:val="32"/>
                      <w:szCs w:val="32"/>
                      <w:lang w:val="en-US"/>
                    </w:rPr>
                  </w:pPr>
                  <w:r w:rsidRPr="007F74E0">
                    <w:rPr>
                      <w:rFonts w:cstheme="minorHAnsi"/>
                      <w:b/>
                      <w:i/>
                      <w:color w:val="000000" w:themeColor="text1"/>
                      <w:sz w:val="32"/>
                      <w:szCs w:val="32"/>
                      <w:lang w:val="en-US"/>
                    </w:rPr>
                    <w:t>Britons and Anglo-Saxons in Sixteenth-Century Rome: the 1580s fresco cycle at the English College</w:t>
                  </w:r>
                </w:p>
                <w:p w:rsidR="001A2F83" w:rsidRPr="007F74E0" w:rsidRDefault="001A2F83" w:rsidP="001A2F83">
                  <w:pPr>
                    <w:rPr>
                      <w:rFonts w:cstheme="minorHAnsi"/>
                      <w:b/>
                      <w:color w:val="000000" w:themeColor="text1"/>
                      <w:sz w:val="48"/>
                      <w:szCs w:val="48"/>
                    </w:rPr>
                  </w:pPr>
                  <w:r w:rsidRPr="007F74E0">
                    <w:rPr>
                      <w:rFonts w:cstheme="minorHAnsi"/>
                      <w:b/>
                      <w:color w:val="000000" w:themeColor="text1"/>
                      <w:sz w:val="32"/>
                      <w:szCs w:val="32"/>
                      <w:lang w:val="en-US"/>
                    </w:rPr>
                    <w:t> </w:t>
                  </w:r>
                  <w:r w:rsidRPr="007F74E0">
                    <w:rPr>
                      <w:rFonts w:cstheme="minorHAnsi"/>
                      <w:b/>
                      <w:color w:val="000000" w:themeColor="text1"/>
                      <w:sz w:val="48"/>
                      <w:szCs w:val="48"/>
                    </w:rPr>
                    <w:t>13 February: Em</w:t>
                  </w:r>
                  <w:bookmarkStart w:id="0" w:name="_GoBack"/>
                  <w:bookmarkEnd w:id="0"/>
                  <w:r w:rsidRPr="007F74E0">
                    <w:rPr>
                      <w:rFonts w:cstheme="minorHAnsi"/>
                      <w:b/>
                      <w:color w:val="000000" w:themeColor="text1"/>
                      <w:sz w:val="48"/>
                      <w:szCs w:val="48"/>
                    </w:rPr>
                    <w:t xml:space="preserve">anuele Lugli </w:t>
                  </w:r>
                </w:p>
                <w:p w:rsidR="001A2F83" w:rsidRPr="007F74E0" w:rsidRDefault="001A2F83" w:rsidP="001A2F83">
                  <w:pPr>
                    <w:rPr>
                      <w:rFonts w:cstheme="minorHAnsi"/>
                      <w:b/>
                      <w:i/>
                      <w:color w:val="000000" w:themeColor="text1"/>
                      <w:sz w:val="32"/>
                      <w:szCs w:val="32"/>
                      <w:lang w:val="en-US"/>
                    </w:rPr>
                  </w:pPr>
                  <w:r w:rsidRPr="007F74E0">
                    <w:rPr>
                      <w:rFonts w:cstheme="minorHAnsi"/>
                      <w:b/>
                      <w:i/>
                      <w:color w:val="000000" w:themeColor="text1"/>
                      <w:sz w:val="32"/>
                      <w:szCs w:val="32"/>
                      <w:lang w:val="en-US"/>
                    </w:rPr>
                    <w:t>Chasing Absence: The Body of Christ and the Measures to Enter in Touch with it</w:t>
                  </w:r>
                </w:p>
                <w:p w:rsidR="001A2F83" w:rsidRPr="007F74E0" w:rsidRDefault="001A2F83" w:rsidP="001A2F83">
                  <w:pPr>
                    <w:rPr>
                      <w:rFonts w:cstheme="minorHAnsi"/>
                      <w:b/>
                      <w:color w:val="000000" w:themeColor="text1"/>
                      <w:sz w:val="48"/>
                      <w:szCs w:val="48"/>
                    </w:rPr>
                  </w:pPr>
                  <w:r w:rsidRPr="007F74E0">
                    <w:rPr>
                      <w:rFonts w:cstheme="minorHAnsi"/>
                      <w:b/>
                      <w:color w:val="000000" w:themeColor="text1"/>
                      <w:sz w:val="48"/>
                      <w:szCs w:val="48"/>
                    </w:rPr>
                    <w:t>14 March: Luca Palozzi</w:t>
                  </w:r>
                </w:p>
                <w:p w:rsidR="001A2F83" w:rsidRPr="007F74E0" w:rsidRDefault="001A2F83" w:rsidP="001A2F83">
                  <w:pPr>
                    <w:rPr>
                      <w:rFonts w:cstheme="minorHAnsi"/>
                      <w:b/>
                      <w:i/>
                      <w:color w:val="000000" w:themeColor="text1"/>
                      <w:sz w:val="32"/>
                      <w:szCs w:val="32"/>
                      <w:lang w:val="en-US"/>
                    </w:rPr>
                  </w:pPr>
                  <w:r w:rsidRPr="007F74E0">
                    <w:rPr>
                      <w:rFonts w:cstheme="minorHAnsi"/>
                      <w:b/>
                      <w:i/>
                      <w:color w:val="000000" w:themeColor="text1"/>
                      <w:sz w:val="32"/>
                      <w:szCs w:val="32"/>
                      <w:lang w:val="en-US"/>
                    </w:rPr>
                    <w:t>‘And the great lion walks through his innocent grove’. A cross-disciplinary study of lion paw prints in Giovanni Pisano’s Pisa pulpit</w:t>
                  </w:r>
                </w:p>
                <w:p w:rsidR="001A2F83" w:rsidRPr="007F74E0" w:rsidRDefault="001A2F83" w:rsidP="001A2F83">
                  <w:pPr>
                    <w:rPr>
                      <w:rFonts w:cstheme="minorHAnsi"/>
                      <w:b/>
                      <w:i/>
                      <w:color w:val="000000" w:themeColor="text1"/>
                      <w:sz w:val="32"/>
                      <w:szCs w:val="32"/>
                      <w:lang w:val="en-US"/>
                    </w:rPr>
                  </w:pPr>
                </w:p>
                <w:p w:rsidR="001A2F83" w:rsidRPr="007F74E0" w:rsidRDefault="001A2F83" w:rsidP="001A2F83">
                  <w:pPr>
                    <w:rPr>
                      <w:rFonts w:cstheme="minorHAnsi"/>
                      <w:b/>
                      <w:color w:val="000000" w:themeColor="text1"/>
                      <w:sz w:val="32"/>
                      <w:szCs w:val="32"/>
                      <w:u w:val="single"/>
                    </w:rPr>
                  </w:pPr>
                  <w:r w:rsidRPr="007F74E0">
                    <w:rPr>
                      <w:rFonts w:cstheme="minorHAnsi"/>
                      <w:b/>
                      <w:color w:val="000000" w:themeColor="text1"/>
                      <w:sz w:val="28"/>
                      <w:szCs w:val="28"/>
                    </w:rPr>
                    <w:t>This series of seminars on medieval and renaissance art is supported by the bequest established in memory of Professor Peter Murray, the Department's founder.</w:t>
                  </w:r>
                  <w:r w:rsidRPr="007F74E0">
                    <w:rPr>
                      <w:rFonts w:cstheme="minorHAnsi"/>
                      <w:b/>
                      <w:color w:val="000000" w:themeColor="text1"/>
                      <w:sz w:val="32"/>
                      <w:szCs w:val="32"/>
                    </w:rPr>
                    <w:t xml:space="preserve">   </w:t>
                  </w:r>
                  <w:hyperlink r:id="rId6" w:history="1">
                    <w:r w:rsidRPr="007F74E0">
                      <w:rPr>
                        <w:rFonts w:cstheme="minorHAnsi"/>
                        <w:b/>
                        <w:color w:val="000000" w:themeColor="text1"/>
                        <w:sz w:val="32"/>
                        <w:szCs w:val="32"/>
                        <w:u w:val="single"/>
                      </w:rPr>
                      <w:t>http://www.bbk.ac.uk/events-calendar</w:t>
                    </w:r>
                  </w:hyperlink>
                </w:p>
                <w:p w:rsidR="00DC4FED" w:rsidRPr="007F74E0" w:rsidRDefault="00DC4FED">
                  <w:pPr>
                    <w:rPr>
                      <w:rFonts w:cstheme="minorHAnsi"/>
                      <w:color w:val="244061" w:themeColor="accent1" w:themeShade="80"/>
                    </w:rPr>
                  </w:pPr>
                </w:p>
              </w:txbxContent>
            </v:textbox>
          </v:shape>
        </w:pict>
      </w:r>
      <w:r w:rsidR="00DC4FED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628650"/>
            <wp:positionH relativeFrom="margin">
              <wp:posOffset>5121910</wp:posOffset>
            </wp:positionH>
            <wp:positionV relativeFrom="margin">
              <wp:align>top</wp:align>
            </wp:positionV>
            <wp:extent cx="1896110" cy="597535"/>
            <wp:effectExtent l="0" t="0" r="889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1629D" w:rsidSect="00DC4FE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0" w:bottom="0" w:left="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61F1" w:rsidRDefault="00AF61F1" w:rsidP="00DC4FED">
      <w:pPr>
        <w:spacing w:after="0" w:line="240" w:lineRule="auto"/>
      </w:pPr>
      <w:r>
        <w:separator/>
      </w:r>
    </w:p>
  </w:endnote>
  <w:endnote w:type="continuationSeparator" w:id="0">
    <w:p w:rsidR="00AF61F1" w:rsidRDefault="00AF61F1" w:rsidP="00DC4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FED" w:rsidRDefault="00DC4FED">
    <w:pPr>
      <w:pStyle w:val="Footer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FED" w:rsidRDefault="00DC4FED">
    <w:pPr>
      <w:pStyle w:val="Footer"/>
    </w:pP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FED" w:rsidRDefault="00DC4FED">
    <w:pPr>
      <w:pStyle w:val="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61F1" w:rsidRDefault="00AF61F1" w:rsidP="00DC4FED">
      <w:pPr>
        <w:spacing w:after="0" w:line="240" w:lineRule="auto"/>
      </w:pPr>
      <w:r>
        <w:separator/>
      </w:r>
    </w:p>
  </w:footnote>
  <w:footnote w:type="continuationSeparator" w:id="0">
    <w:p w:rsidR="00AF61F1" w:rsidRDefault="00AF61F1" w:rsidP="00DC4F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FED" w:rsidRDefault="00986075">
    <w:pPr>
      <w:pStyle w:val="Header"/>
    </w:pPr>
    <w:r w:rsidRPr="00986075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462360" o:spid="_x0000_s2053" type="#_x0000_t75" style="position:absolute;margin-left:0;margin-top:0;width:1836pt;height:34in;z-index:-251657216;mso-position-horizontal:center;mso-position-horizontal-relative:margin;mso-position-vertical:center;mso-position-vertical-relative:margin" o:allowincell="f">
          <v:imagedata r:id="rId1" o:title="Alban"/>
          <w10:wrap anchorx="margin" anchory="margin"/>
        </v:shape>
      </w:pict>
    </w: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FED" w:rsidRDefault="00986075">
    <w:pPr>
      <w:pStyle w:val="Header"/>
    </w:pPr>
    <w:r w:rsidRPr="00986075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462361" o:spid="_x0000_s2054" type="#_x0000_t75" style="position:absolute;margin-left:0;margin-top:0;width:1836pt;height:34in;z-index:-251656192;mso-position-horizontal:center;mso-position-horizontal-relative:margin;mso-position-vertical:center;mso-position-vertical-relative:margin" o:allowincell="f">
          <v:imagedata r:id="rId1" o:title="Alban"/>
          <w10:wrap anchorx="margin" anchory="margin"/>
        </v:shape>
      </w:pict>
    </w: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FED" w:rsidRDefault="00986075">
    <w:pPr>
      <w:pStyle w:val="Header"/>
    </w:pPr>
    <w:r w:rsidRPr="00986075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462359" o:spid="_x0000_s2052" type="#_x0000_t75" style="position:absolute;margin-left:0;margin-top:0;width:1836pt;height:34in;z-index:-251658240;mso-position-horizontal:center;mso-position-horizontal-relative:margin;mso-position-vertical:center;mso-position-vertical-relative:margin" o:allowincell="f">
          <v:imagedata r:id="rId1" o:title="Alban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243E6"/>
    <w:rsid w:val="001A2F83"/>
    <w:rsid w:val="002243E6"/>
    <w:rsid w:val="00292F32"/>
    <w:rsid w:val="003328B7"/>
    <w:rsid w:val="003E121B"/>
    <w:rsid w:val="004B4FCA"/>
    <w:rsid w:val="00604900"/>
    <w:rsid w:val="00622856"/>
    <w:rsid w:val="006977A9"/>
    <w:rsid w:val="006E3745"/>
    <w:rsid w:val="007F74E0"/>
    <w:rsid w:val="00841F7F"/>
    <w:rsid w:val="00986075"/>
    <w:rsid w:val="00AF61F1"/>
    <w:rsid w:val="00B1629D"/>
    <w:rsid w:val="00BB665D"/>
    <w:rsid w:val="00C0096F"/>
    <w:rsid w:val="00DC4FED"/>
    <w:rsid w:val="00E4571D"/>
  </w:rsids>
  <m:mathPr>
    <m:mathFont m:val="Calibri Ligh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6075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F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FED"/>
  </w:style>
  <w:style w:type="paragraph" w:styleId="Footer">
    <w:name w:val="footer"/>
    <w:basedOn w:val="Normal"/>
    <w:link w:val="FooterChar"/>
    <w:uiPriority w:val="99"/>
    <w:unhideWhenUsed/>
    <w:rsid w:val="00DC4F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FED"/>
  </w:style>
  <w:style w:type="paragraph" w:styleId="BalloonText">
    <w:name w:val="Balloon Text"/>
    <w:basedOn w:val="Normal"/>
    <w:link w:val="BalloonTextChar"/>
    <w:uiPriority w:val="99"/>
    <w:semiHidden/>
    <w:unhideWhenUsed/>
    <w:rsid w:val="00DC4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FED"/>
    <w:rPr>
      <w:rFonts w:ascii="Tahoma" w:hAnsi="Tahoma" w:cs="Tahoma"/>
      <w:sz w:val="16"/>
      <w:szCs w:val="16"/>
    </w:rPr>
  </w:style>
  <w:style w:type="paragraph" w:styleId="NoSpacing">
    <w:name w:val="No Spacing"/>
    <w:aliases w:val="Footnote"/>
    <w:uiPriority w:val="1"/>
    <w:qFormat/>
    <w:rsid w:val="00DC4FED"/>
    <w:pPr>
      <w:spacing w:after="0" w:line="240" w:lineRule="auto"/>
    </w:pPr>
    <w:rPr>
      <w:rFonts w:asciiTheme="majorHAnsi" w:eastAsiaTheme="minorEastAsia" w:hAnsiTheme="majorHAnsi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http://www.bbk.ac.uk/events-calendar" TargetMode="Externa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Leslie Topp</cp:lastModifiedBy>
  <cp:revision>2</cp:revision>
  <dcterms:created xsi:type="dcterms:W3CDTF">2018-01-08T21:59:00Z</dcterms:created>
  <dcterms:modified xsi:type="dcterms:W3CDTF">2018-01-08T21:59:00Z</dcterms:modified>
</cp:coreProperties>
</file>